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B" w:rsidRPr="003D2146" w:rsidRDefault="004550DB" w:rsidP="002C54BA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erb 2" style="position:absolute;left:0;text-align:left;margin-left:0;margin-top:0;width:158.15pt;height:65.75pt;z-index:251658240;visibility:visible">
            <v:imagedata r:id="rId7" o:title="" croptop="28668f" cropbottom="19847f" cropleft="3035f" cropright="6071f"/>
            <w10:wrap type="square"/>
          </v:shape>
        </w:pict>
      </w:r>
      <w:r w:rsidRPr="003D2146">
        <w:rPr>
          <w:rFonts w:ascii="Arial Narrow" w:hAnsi="Arial Narrow" w:cs="Arial Narrow"/>
          <w:b/>
          <w:bCs/>
          <w:sz w:val="32"/>
          <w:szCs w:val="32"/>
        </w:rPr>
        <w:t>SPRÁVA O VÝCHOVNO-VZDELÁVACEJ ČINNOSTI, JEJ VÝSLEDKOCH A PODMIENKACH ŠKOLY A ŠKOLSKÉHO ZARIADENIA ZA ŠKOLSKÝ ROK 2012/2013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 xml:space="preserve">     Štruktúra správy je vypracovaná v súlade s vyhláškou MŠ SR č. 9/2006 Z. z. zo 16. decembra 2005 o štruktúre a obsahu správ o výchovno-vzdelávacej činnosti, jej výsledkoch a podmienkach škôl a školských zariadení a s metodickým usmernením Ministerstva školstva SR č. 10/2006-R z 25. mája 2006.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1. Základné identifikačné údaje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98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6120"/>
      </w:tblGrid>
      <w:tr w:rsidR="004550DB" w:rsidRPr="003D2146">
        <w:tc>
          <w:tcPr>
            <w:tcW w:w="370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školy: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Obchodná akadémia Dušana Metoda Janotu</w:t>
            </w:r>
          </w:p>
        </w:tc>
      </w:tr>
      <w:tr w:rsidR="004550DB" w:rsidRPr="003D2146">
        <w:trPr>
          <w:trHeight w:val="557"/>
        </w:trPr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Adresa školy:</w:t>
            </w: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Ul. 17. novembra 2701, 022 01  Čadca</w:t>
            </w:r>
          </w:p>
        </w:tc>
      </w:tr>
      <w:tr w:rsidR="004550DB" w:rsidRPr="003D2146"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Telefónne čísla školy: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Služobné mobilné číslo riaditeľa školy:</w:t>
            </w: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041/433 21 06, 433 21 03,  433 54 42, 433 54 41, 0910 911 025</w:t>
            </w:r>
          </w:p>
        </w:tc>
      </w:tr>
      <w:tr w:rsidR="004550DB" w:rsidRPr="003D2146"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Faxové čísla školy: 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041/433 21 03, 433 54 42</w:t>
            </w:r>
          </w:p>
        </w:tc>
      </w:tr>
      <w:tr w:rsidR="004550DB" w:rsidRPr="003D2146"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Internetová stránka školy: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hyperlink r:id="rId8" w:history="1">
              <w:r w:rsidRPr="003D2146">
                <w:rPr>
                  <w:rStyle w:val="Hyperlink"/>
                  <w:rFonts w:ascii="Arial Narrow" w:hAnsi="Arial Narrow" w:cs="Arial Narrow"/>
                  <w:sz w:val="20"/>
                  <w:szCs w:val="20"/>
                </w:rPr>
                <w:t>www.oaca.sk</w:t>
              </w:r>
            </w:hyperlink>
          </w:p>
        </w:tc>
      </w:tr>
      <w:tr w:rsidR="004550DB" w:rsidRPr="003D2146"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Elektronická adresa školy: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hyperlink r:id="rId9" w:history="1">
              <w:r w:rsidRPr="003D2146">
                <w:rPr>
                  <w:rStyle w:val="Heading8Char"/>
                  <w:rFonts w:ascii="Arial Narrow" w:hAnsi="Arial Narrow" w:cs="Arial Narrow"/>
                  <w:sz w:val="20"/>
                  <w:szCs w:val="20"/>
                  <w:lang w:val="sk-SK"/>
                </w:rPr>
                <w:t>kovacova@oaca.sk</w:t>
              </w:r>
            </w:hyperlink>
            <w:r w:rsidRPr="003D2146">
              <w:rPr>
                <w:rFonts w:ascii="Arial Narrow" w:hAnsi="Arial Narrow" w:cs="Arial Narrow"/>
                <w:sz w:val="20"/>
                <w:szCs w:val="20"/>
              </w:rPr>
              <w:t>, sekretariat@oaca.sk</w:t>
            </w:r>
          </w:p>
        </w:tc>
      </w:tr>
      <w:tr w:rsidR="004550DB" w:rsidRPr="003D2146">
        <w:tc>
          <w:tcPr>
            <w:tcW w:w="3708" w:type="dxa"/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Súčasti školy: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Školská jedáleň, Ul. 17. novembra 2701 022 01 Čadca</w:t>
            </w:r>
          </w:p>
        </w:tc>
      </w:tr>
      <w:tr w:rsidR="004550DB" w:rsidRPr="003D2146">
        <w:tc>
          <w:tcPr>
            <w:tcW w:w="370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Zriaďovateľ: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Žilinský samosprávny kraj, 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Ul. Komenského 48, 011 09 Žilina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2. Údaje o vedúcich zamestnancoch školy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98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6840"/>
      </w:tblGrid>
      <w:tr w:rsidR="004550DB" w:rsidRPr="003D2146">
        <w:tc>
          <w:tcPr>
            <w:tcW w:w="298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Funkcia:</w:t>
            </w:r>
          </w:p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Meno, priezvisko, titul:</w:t>
            </w: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Riaditeľ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Ing. Elena Kováčová</w:t>
            </w: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pre </w:t>
            </w:r>
            <w:r>
              <w:rPr>
                <w:rFonts w:ascii="Arial Narrow" w:hAnsi="Arial Narrow" w:cs="Arial Narrow"/>
                <w:sz w:val="20"/>
                <w:szCs w:val="20"/>
              </w:rPr>
              <w:t>odborné predmety</w:t>
            </w: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Ing. Alena Jurgová</w:t>
            </w: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pre všeobecno-vzdelávacie predmety</w:t>
            </w: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Mgr. Vladimír Večerík</w:t>
            </w: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Zástupca 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pre …</w:t>
            </w: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pre …</w:t>
            </w: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Výchovný poradca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RNDr. Renáta Koniarová</w:t>
            </w:r>
          </w:p>
        </w:tc>
      </w:tr>
      <w:tr w:rsidR="004550DB" w:rsidRPr="003D2146">
        <w:tc>
          <w:tcPr>
            <w:tcW w:w="2988" w:type="dxa"/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Koordinátor prevencie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4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PaedDr. Gabriela Vrbinárová (PDP a VMR), Mgr. Marta Kubalová (ENV)</w:t>
            </w:r>
          </w:p>
        </w:tc>
      </w:tr>
      <w:tr w:rsidR="004550DB" w:rsidRPr="003D2146">
        <w:tc>
          <w:tcPr>
            <w:tcW w:w="298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Školský psychológ</w:t>
            </w:r>
          </w:p>
          <w:p w:rsidR="004550DB" w:rsidRPr="003D2146" w:rsidRDefault="004550DB" w:rsidP="002955B4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Nemáme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3. Údaje o rade školy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982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4860"/>
        <w:gridCol w:w="4140"/>
      </w:tblGrid>
      <w:tr w:rsidR="004550DB" w:rsidRPr="003D2146">
        <w:tc>
          <w:tcPr>
            <w:tcW w:w="82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Meno, priezvisko členov rady školy:</w:t>
            </w:r>
          </w:p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Volený/delegovaný za...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PaedDr. Gabriela Vrbinárová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OA DMJ Čadca - predseda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  <w:vAlign w:val="center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486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Ing. Jitka Konáriková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OA DMJ Čadca – zástupca pedagogických </w:t>
            </w:r>
            <w:r>
              <w:rPr>
                <w:rFonts w:ascii="Arial Narrow" w:hAnsi="Arial Narrow" w:cs="Arial Narrow"/>
                <w:sz w:val="20"/>
                <w:szCs w:val="20"/>
              </w:rPr>
              <w:t>zam.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  <w:vAlign w:val="center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4860" w:type="dxa"/>
            <w:vAlign w:val="center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PhDr. Jarmila Belešová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OA DMJ Čadca – zástupca nepedagogických </w:t>
            </w:r>
            <w:r>
              <w:rPr>
                <w:rFonts w:ascii="Arial Narrow" w:hAnsi="Arial Narrow" w:cs="Arial Narrow"/>
                <w:sz w:val="20"/>
                <w:szCs w:val="20"/>
              </w:rPr>
              <w:t>zam.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p. Katarína Hlavová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 rodičov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Mgr. Vladimír Vlček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 rodičov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JUDr. Jozef Šamaj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 rodičov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PaedDr. Andrea Šimurdová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delegovaný zástupca ŽSK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PhDr. Pavol Holeštiak, PhD.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delegovaný zástupca ŽSK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Mgr. Peter Kubica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delegovaný zástupca ŽSK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Ing. Milan Gura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delegovaný zástupca ŽSK</w:t>
            </w:r>
          </w:p>
        </w:tc>
      </w:tr>
      <w:tr w:rsidR="004550DB" w:rsidRPr="003D2146">
        <w:trPr>
          <w:trHeight w:val="340"/>
        </w:trPr>
        <w:tc>
          <w:tcPr>
            <w:tcW w:w="828" w:type="dxa"/>
          </w:tcPr>
          <w:p w:rsidR="004550DB" w:rsidRPr="003D2146" w:rsidRDefault="004550DB" w:rsidP="003D214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486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Tomáš Vojtuš</w:t>
            </w:r>
          </w:p>
        </w:tc>
        <w:tc>
          <w:tcPr>
            <w:tcW w:w="4140" w:type="dxa"/>
          </w:tcPr>
          <w:p w:rsidR="004550DB" w:rsidRPr="003D2146" w:rsidRDefault="004550DB" w:rsidP="003D2146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zástupca žiakov</w:t>
            </w:r>
          </w:p>
        </w:tc>
      </w:tr>
      <w:tr w:rsidR="004550DB" w:rsidRPr="003D2146">
        <w:trPr>
          <w:trHeight w:val="340"/>
        </w:trPr>
        <w:tc>
          <w:tcPr>
            <w:tcW w:w="5688" w:type="dxa"/>
            <w:gridSpan w:val="2"/>
            <w:tcBorders>
              <w:bottom w:val="single" w:sz="12" w:space="0" w:color="auto"/>
            </w:tcBorders>
          </w:tcPr>
          <w:p w:rsidR="004550DB" w:rsidRPr="003D2146" w:rsidRDefault="004550D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Dátum posledného ustanovujúceho zasadnutia orgánu šk</w:t>
            </w:r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 samosprávy:</w:t>
            </w:r>
          </w:p>
        </w:tc>
        <w:tc>
          <w:tcPr>
            <w:tcW w:w="414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25.06.2012</w:t>
            </w:r>
          </w:p>
        </w:tc>
      </w:tr>
    </w:tbl>
    <w:p w:rsidR="004550DB" w:rsidRPr="003D2146" w:rsidRDefault="004550DB">
      <w:pPr>
        <w:rPr>
          <w:rFonts w:ascii="Arial Narrow" w:hAnsi="Arial Narrow" w:cs="Arial Narrow"/>
          <w:b/>
          <w:bCs/>
          <w:caps/>
          <w:sz w:val="32"/>
          <w:szCs w:val="32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caps/>
          <w:sz w:val="32"/>
          <w:szCs w:val="32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4. Iné poradné orgány školy</w:t>
      </w:r>
    </w:p>
    <w:p w:rsidR="004550DB" w:rsidRPr="003D2146" w:rsidRDefault="004550DB">
      <w:pPr>
        <w:jc w:val="both"/>
        <w:rPr>
          <w:rFonts w:ascii="Arial Narrow" w:hAnsi="Arial Narrow" w:cs="Arial Narrow"/>
          <w:caps/>
          <w:sz w:val="32"/>
          <w:szCs w:val="32"/>
        </w:rPr>
      </w:pPr>
    </w:p>
    <w:p w:rsidR="004550DB" w:rsidRPr="003D2146" w:rsidRDefault="004550DB" w:rsidP="008611F6">
      <w:pPr>
        <w:jc w:val="both"/>
        <w:outlineLvl w:val="0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 xml:space="preserve">Poradné orgány školy a ich funkcia: </w:t>
      </w:r>
    </w:p>
    <w:p w:rsidR="004550DB" w:rsidRPr="003D2146" w:rsidRDefault="004550DB" w:rsidP="008611F6">
      <w:pPr>
        <w:jc w:val="both"/>
        <w:outlineLvl w:val="0"/>
        <w:rPr>
          <w:rFonts w:ascii="Arial Narrow" w:hAnsi="Arial Narrow" w:cs="Arial Narrow"/>
          <w:b/>
          <w:bCs/>
        </w:rPr>
      </w:pP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Pedagogická rada</w:t>
      </w:r>
      <w:r w:rsidRPr="003D2146">
        <w:rPr>
          <w:rFonts w:ascii="Arial" w:hAnsi="Arial" w:cs="Arial"/>
          <w:sz w:val="22"/>
          <w:szCs w:val="22"/>
        </w:rPr>
        <w:t xml:space="preserve"> – vyjadruje sa k výchovno-vzdelávacím výsledkom žiakov a všetkým dôležitým činnostiam, ktoré  súvisia s riadením školy.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Gremiálna rada riaditeľky školy</w:t>
      </w:r>
      <w:r w:rsidRPr="003D2146">
        <w:rPr>
          <w:rFonts w:ascii="Arial" w:hAnsi="Arial" w:cs="Arial"/>
          <w:sz w:val="22"/>
          <w:szCs w:val="22"/>
        </w:rPr>
        <w:t xml:space="preserve"> – je zložená z vedúcich zamestnancov školy, s ktorými sa riaditeľka školy radí o všetkých  dôležitých skutočnostiach v riadení školy.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Rada školy</w:t>
      </w:r>
      <w:r w:rsidRPr="003D2146">
        <w:rPr>
          <w:rFonts w:ascii="Arial" w:hAnsi="Arial" w:cs="Arial"/>
          <w:sz w:val="22"/>
          <w:szCs w:val="22"/>
        </w:rPr>
        <w:t xml:space="preserve">  – vyjadruje sa ku všetkým závažným skutočnostiam, ktoré sa vzťahujú k práci školy, kontroluje činnosť vedenia školy, iniciuje zmeny činnosti školy.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Rada rodičov</w:t>
      </w:r>
      <w:r w:rsidRPr="003D2146">
        <w:rPr>
          <w:rFonts w:ascii="Arial" w:hAnsi="Arial" w:cs="Arial"/>
          <w:sz w:val="22"/>
          <w:szCs w:val="22"/>
        </w:rPr>
        <w:t xml:space="preserve"> - koordinuje spoluprácu rodičov žiakov školy pri napĺňaní výchovno-vzdelávacích cieľov školy. 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Predmetové komisie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3D21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2146">
        <w:rPr>
          <w:rFonts w:ascii="Arial" w:hAnsi="Arial" w:cs="Arial"/>
          <w:sz w:val="22"/>
          <w:szCs w:val="22"/>
        </w:rPr>
        <w:t>zabezpečujú plnenie odborných a metodických úloh v daných predmetoch.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škole pracujú tieto predmetové komisie: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- spoločensko-vedných predmetov                 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- sekcia matematiky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- cudzích jazykov                                                       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  - sekcia anglického jazyka                                        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  - sekcia ruského jazyka                                                                                          </w:t>
      </w:r>
      <w:r w:rsidRPr="003D2146">
        <w:rPr>
          <w:rFonts w:ascii="Arial" w:hAnsi="Arial" w:cs="Arial"/>
          <w:sz w:val="22"/>
          <w:szCs w:val="22"/>
        </w:rPr>
        <w:tab/>
      </w:r>
      <w:r w:rsidRPr="003D2146">
        <w:rPr>
          <w:rFonts w:ascii="Arial" w:hAnsi="Arial" w:cs="Arial"/>
          <w:sz w:val="22"/>
          <w:szCs w:val="22"/>
        </w:rPr>
        <w:tab/>
      </w:r>
    </w:p>
    <w:p w:rsidR="004550DB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- telesnej a športovej výchovy                               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- ekonomických predmetov teoretického</w:t>
      </w:r>
      <w:r>
        <w:rPr>
          <w:rFonts w:ascii="Arial" w:hAnsi="Arial" w:cs="Arial"/>
          <w:sz w:val="22"/>
          <w:szCs w:val="22"/>
        </w:rPr>
        <w:t xml:space="preserve"> </w:t>
      </w:r>
      <w:r w:rsidRPr="003D2146">
        <w:rPr>
          <w:rFonts w:ascii="Arial" w:hAnsi="Arial" w:cs="Arial"/>
          <w:sz w:val="22"/>
          <w:szCs w:val="22"/>
        </w:rPr>
        <w:t>vzdelávania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  -  sekcia odborných ek</w:t>
      </w:r>
      <w:r>
        <w:rPr>
          <w:rFonts w:ascii="Arial" w:hAnsi="Arial" w:cs="Arial"/>
          <w:sz w:val="22"/>
          <w:szCs w:val="22"/>
        </w:rPr>
        <w:t xml:space="preserve">onomických </w:t>
      </w:r>
      <w:r w:rsidRPr="003D2146">
        <w:rPr>
          <w:rFonts w:ascii="Arial" w:hAnsi="Arial" w:cs="Arial"/>
          <w:sz w:val="22"/>
          <w:szCs w:val="22"/>
        </w:rPr>
        <w:t xml:space="preserve"> predmetov v CJ                   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</w:t>
      </w:r>
      <w:r w:rsidRPr="003D2146">
        <w:rPr>
          <w:rFonts w:ascii="Arial" w:hAnsi="Arial" w:cs="Arial"/>
          <w:sz w:val="22"/>
          <w:szCs w:val="22"/>
        </w:rPr>
        <w:t>informačno-komunikačný</w:t>
      </w:r>
      <w:r>
        <w:rPr>
          <w:rFonts w:ascii="Arial" w:hAnsi="Arial" w:cs="Arial"/>
          <w:sz w:val="22"/>
          <w:szCs w:val="22"/>
        </w:rPr>
        <w:t xml:space="preserve"> </w:t>
      </w:r>
      <w:r w:rsidRPr="003D2146">
        <w:rPr>
          <w:rFonts w:ascii="Arial" w:hAnsi="Arial" w:cs="Arial"/>
          <w:sz w:val="22"/>
          <w:szCs w:val="22"/>
        </w:rPr>
        <w:t xml:space="preserve">chtechnológií, účtovníctva a daní                                                </w:t>
      </w:r>
      <w:r w:rsidRPr="003D2146">
        <w:rPr>
          <w:rFonts w:ascii="Arial" w:hAnsi="Arial" w:cs="Arial"/>
          <w:sz w:val="22"/>
          <w:szCs w:val="22"/>
        </w:rPr>
        <w:tab/>
      </w:r>
    </w:p>
    <w:p w:rsidR="004550DB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 - odborných predmetov praktickej prípravy  </w:t>
      </w:r>
    </w:p>
    <w:p w:rsidR="004550DB" w:rsidRPr="003D2146" w:rsidRDefault="004550DB" w:rsidP="008611F6">
      <w:pPr>
        <w:tabs>
          <w:tab w:val="left" w:pos="4820"/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8611F6">
      <w:pPr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 xml:space="preserve">Žiacka školská rada  </w:t>
      </w:r>
      <w:r w:rsidRPr="003D2146">
        <w:rPr>
          <w:rFonts w:ascii="Arial" w:hAnsi="Arial" w:cs="Arial"/>
          <w:sz w:val="22"/>
          <w:szCs w:val="22"/>
        </w:rPr>
        <w:t>– vyjadruje sa k otázkam výchovy a vzdelávania, podáva návrhy na mimoškolské činnosti a podujatia.</w:t>
      </w: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b/>
          <w:bCs/>
          <w:sz w:val="22"/>
          <w:szCs w:val="22"/>
        </w:rPr>
        <w:t>Prijímacia komisia</w:t>
      </w:r>
      <w:r w:rsidRPr="003D2146">
        <w:rPr>
          <w:rFonts w:ascii="Arial" w:hAnsi="Arial" w:cs="Arial"/>
          <w:sz w:val="22"/>
          <w:szCs w:val="22"/>
        </w:rPr>
        <w:t xml:space="preserve">  – zabezpečuje prípravu, priebeh a spracovanie výsledkov prijímacích skúšok.</w:t>
      </w:r>
    </w:p>
    <w:p w:rsidR="004550DB" w:rsidRPr="003D2146" w:rsidRDefault="004550DB" w:rsidP="008611F6">
      <w:pPr>
        <w:jc w:val="both"/>
        <w:rPr>
          <w:rFonts w:ascii="Arial" w:hAnsi="Arial" w:cs="Arial"/>
          <w:caps/>
          <w:sz w:val="22"/>
          <w:szCs w:val="22"/>
        </w:rPr>
      </w:pPr>
    </w:p>
    <w:p w:rsidR="004550DB" w:rsidRPr="003D2146" w:rsidRDefault="004550DB" w:rsidP="008611F6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caps/>
        </w:rPr>
      </w:pPr>
    </w:p>
    <w:p w:rsidR="004550DB" w:rsidRPr="003D2146" w:rsidRDefault="004550DB" w:rsidP="002955B4">
      <w:pPr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5a. Údaje o počte žiakov školy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</w:rPr>
      </w:pPr>
    </w:p>
    <w:tbl>
      <w:tblPr>
        <w:tblW w:w="9899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4550DB" w:rsidRPr="003D2146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5C6B5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k 15. 09. 2012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5C6B5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k 31. 08. 2013</w:t>
            </w:r>
          </w:p>
        </w:tc>
      </w:tr>
      <w:tr w:rsidR="004550DB" w:rsidRPr="003D2146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pStyle w:val="Heading7"/>
              <w:jc w:val="center"/>
              <w:rPr>
                <w:rFonts w:ascii="Arial Narrow" w:hAnsi="Arial Narrow" w:cs="Arial Narrow"/>
              </w:rPr>
            </w:pPr>
            <w:r w:rsidRPr="003D2146">
              <w:rPr>
                <w:rFonts w:ascii="Arial Narrow" w:hAnsi="Arial Narrow" w:cs="Arial Narrow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celkový </w:t>
            </w:r>
          </w:p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toho počet začlenených žiakov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celkový </w:t>
            </w:r>
          </w:p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toho počet začlenených žiakov</w:t>
            </w:r>
          </w:p>
        </w:tc>
      </w:tr>
      <w:tr w:rsidR="004550DB" w:rsidRPr="003D2146">
        <w:trPr>
          <w:cantSplit/>
          <w:trHeight w:val="180"/>
        </w:trPr>
        <w:tc>
          <w:tcPr>
            <w:tcW w:w="3299" w:type="dxa"/>
            <w:gridSpan w:val="2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pStyle w:val="Heading7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EE00BD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</w:tr>
      <w:tr w:rsidR="004550DB" w:rsidRPr="003D2146">
        <w:trPr>
          <w:cantSplit/>
        </w:trPr>
        <w:tc>
          <w:tcPr>
            <w:tcW w:w="1870" w:type="dxa"/>
            <w:vMerge w:val="restart"/>
            <w:shd w:val="clear" w:color="auto" w:fill="FFFF99"/>
          </w:tcPr>
          <w:p w:rsidR="004550DB" w:rsidRPr="003D2146" w:rsidRDefault="004550DB" w:rsidP="00C601E3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Denné štúdium</w:t>
            </w: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267D2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337"/>
        </w:trPr>
        <w:tc>
          <w:tcPr>
            <w:tcW w:w="1870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Nadstavbové a pomaturitné štúdium</w:t>
            </w: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338"/>
        </w:trPr>
        <w:tc>
          <w:tcPr>
            <w:tcW w:w="1870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29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 ročník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299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Externé a kombinované štúdium</w:t>
            </w: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299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492</w:t>
            </w:r>
          </w:p>
        </w:tc>
        <w:tc>
          <w:tcPr>
            <w:tcW w:w="3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267D2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356</w:t>
            </w:r>
          </w:p>
        </w:tc>
        <w:tc>
          <w:tcPr>
            <w:tcW w:w="3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5b. Údaje o počte žiakov osemročného gymnázia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979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4550DB" w:rsidRPr="003D2146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2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5C6B5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k 15. 09. 2012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625C4C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Stav k 31. 08. 2013</w:t>
            </w:r>
          </w:p>
        </w:tc>
      </w:tr>
      <w:tr w:rsidR="004550DB" w:rsidRPr="003D2146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560AB9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toho počet začlenených žiakov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z toho počet začlenených žiakov</w:t>
            </w:r>
          </w:p>
        </w:tc>
      </w:tr>
      <w:tr w:rsidR="004550DB" w:rsidRPr="003D2146">
        <w:trPr>
          <w:cantSplit/>
          <w:trHeight w:val="285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 ročník - prima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 ročník - sekunda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3. ročník - tercia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4. ročník - kvarta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 ročník - kvinta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6. ročník - sexta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7. ročník - septima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8. ročník - oktáva</w:t>
            </w: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844208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 xml:space="preserve">5C. Údaje o počte žiakov oslobodených z hodín telesnej a športovej výchovy 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tbl>
      <w:tblPr>
        <w:tblW w:w="979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550DB" w:rsidRPr="003D2146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pStyle w:val="Heading2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polrok</w:t>
            </w:r>
          </w:p>
        </w:tc>
      </w:tr>
      <w:tr w:rsidR="004550DB" w:rsidRPr="003D2146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čiastočne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Čiastočne</w:t>
            </w:r>
          </w:p>
        </w:tc>
      </w:tr>
      <w:tr w:rsidR="004550DB" w:rsidRPr="003D2146">
        <w:trPr>
          <w:cantSplit/>
          <w:trHeight w:val="270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616DFC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1.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CH + D: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94360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844208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844208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5D. Údaje o počte žiakov oslobodených z hodín telesnej a športovej výchovy</w:t>
      </w:r>
      <w:r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 xml:space="preserve"> </w:t>
      </w: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v osemročnÝch gymnáziÁch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tbl>
      <w:tblPr>
        <w:tblW w:w="979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4550DB" w:rsidRPr="003D2146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pStyle w:val="Heading2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polrok</w:t>
            </w:r>
          </w:p>
        </w:tc>
      </w:tr>
      <w:tr w:rsidR="004550DB" w:rsidRPr="003D2146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čiastočne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úplne</w:t>
            </w: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Čiastočne</w:t>
            </w:r>
          </w:p>
        </w:tc>
      </w:tr>
      <w:tr w:rsidR="004550DB" w:rsidRPr="003D2146">
        <w:trPr>
          <w:cantSplit/>
          <w:trHeight w:val="270"/>
        </w:trPr>
        <w:tc>
          <w:tcPr>
            <w:tcW w:w="3190" w:type="dxa"/>
            <w:vMerge/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</w:t>
            </w: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 ročník - prima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19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CH + D:</w:t>
            </w: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6. Údaje o prijímanÍ Žiakov na vzdelávanie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tbl>
      <w:tblPr>
        <w:tblW w:w="978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8"/>
        <w:gridCol w:w="2968"/>
        <w:gridCol w:w="716"/>
        <w:gridCol w:w="694"/>
        <w:gridCol w:w="879"/>
        <w:gridCol w:w="763"/>
        <w:gridCol w:w="861"/>
        <w:gridCol w:w="861"/>
        <w:gridCol w:w="895"/>
      </w:tblGrid>
      <w:tr w:rsidR="004550DB" w:rsidRPr="003D2146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844208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Názov študijného odboru/</w:t>
            </w:r>
          </w:p>
          <w:p w:rsidR="004550DB" w:rsidRPr="003D2146" w:rsidRDefault="004550DB" w:rsidP="00844208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</w:tr>
      <w:tr w:rsidR="004550DB" w:rsidRPr="003D2146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694" w:type="dxa"/>
            <w:vMerge w:val="restart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47724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895" w:type="dxa"/>
            <w:vMerge w:val="restart"/>
            <w:shd w:val="clear" w:color="auto" w:fill="FFFF99"/>
            <w:vAlign w:val="center"/>
          </w:tcPr>
          <w:p w:rsidR="004550DB" w:rsidRPr="003D2146" w:rsidRDefault="004550DB" w:rsidP="0047724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zapísaní</w:t>
            </w:r>
          </w:p>
          <w:p w:rsidR="004550DB" w:rsidRPr="003D2146" w:rsidRDefault="004550DB" w:rsidP="0047724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Pr="003D2146" w:rsidRDefault="004550DB" w:rsidP="0047724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25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BB37F0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1.termín</w:t>
            </w:r>
          </w:p>
          <w:p w:rsidR="004550DB" w:rsidRPr="003D2146" w:rsidRDefault="004550DB" w:rsidP="00BB37F0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1.termín</w:t>
            </w:r>
          </w:p>
          <w:p w:rsidR="004550DB" w:rsidRPr="003D2146" w:rsidRDefault="004550DB" w:rsidP="0084420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+</w:t>
            </w:r>
          </w:p>
          <w:p w:rsidR="004550DB" w:rsidRPr="003D2146" w:rsidRDefault="004550DB" w:rsidP="00C2565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2.termín</w:t>
            </w:r>
          </w:p>
        </w:tc>
        <w:tc>
          <w:tcPr>
            <w:tcW w:w="895" w:type="dxa"/>
            <w:vMerge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6317 M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2439B0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439B0">
              <w:rPr>
                <w:rFonts w:ascii="Arial Narrow" w:hAnsi="Arial Narrow" w:cs="Arial Narrow"/>
                <w:sz w:val="20"/>
                <w:szCs w:val="20"/>
              </w:rPr>
              <w:t>obchodná akadémia</w:t>
            </w:r>
          </w:p>
        </w:tc>
        <w:tc>
          <w:tcPr>
            <w:tcW w:w="716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879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ISCED3A</w:t>
            </w:r>
          </w:p>
        </w:tc>
        <w:tc>
          <w:tcPr>
            <w:tcW w:w="763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4D53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157</w:t>
            </w:r>
          </w:p>
        </w:tc>
        <w:tc>
          <w:tcPr>
            <w:tcW w:w="895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89</w:t>
            </w: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6317 M 74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2439B0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2439B0">
              <w:rPr>
                <w:rFonts w:ascii="Arial Narrow" w:hAnsi="Arial Narrow" w:cs="Arial Narrow"/>
                <w:sz w:val="20"/>
                <w:szCs w:val="20"/>
              </w:rPr>
              <w:t>oa - bilingválne štúdium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(SJL – ANJ)</w:t>
            </w:r>
          </w:p>
        </w:tc>
        <w:tc>
          <w:tcPr>
            <w:tcW w:w="716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4D53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4D53"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ISCED3A</w:t>
            </w:r>
          </w:p>
        </w:tc>
        <w:tc>
          <w:tcPr>
            <w:tcW w:w="763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14D53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</w:t>
            </w:r>
          </w:p>
        </w:tc>
        <w:tc>
          <w:tcPr>
            <w:tcW w:w="895" w:type="dxa"/>
          </w:tcPr>
          <w:p w:rsidR="004550DB" w:rsidRPr="00814D53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28</w:t>
            </w: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48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8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Nenaplnené študijné/ učebné odbory: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tbl>
      <w:tblPr>
        <w:tblW w:w="9734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550DB" w:rsidRPr="003D2146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48638A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Názov študijného odboru/</w:t>
            </w:r>
          </w:p>
          <w:p w:rsidR="004550DB" w:rsidRPr="003D2146" w:rsidRDefault="004550DB" w:rsidP="0048638A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</w:tr>
      <w:tr w:rsidR="004550DB" w:rsidRPr="003D2146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694" w:type="dxa"/>
            <w:vMerge w:val="restart"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prihlásení</w:t>
            </w:r>
          </w:p>
        </w:tc>
        <w:tc>
          <w:tcPr>
            <w:tcW w:w="859" w:type="dxa"/>
            <w:vMerge w:val="restart"/>
            <w:shd w:val="clear" w:color="auto" w:fill="FFFF99"/>
            <w:vAlign w:val="center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zapísaní</w:t>
            </w:r>
          </w:p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25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1.termín</w:t>
            </w:r>
          </w:p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1.termín</w:t>
            </w:r>
          </w:p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+</w:t>
            </w:r>
          </w:p>
          <w:p w:rsidR="004550DB" w:rsidRPr="003D2146" w:rsidRDefault="004550DB" w:rsidP="00C2565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2.termín</w:t>
            </w:r>
          </w:p>
        </w:tc>
        <w:tc>
          <w:tcPr>
            <w:tcW w:w="859" w:type="dxa"/>
            <w:vMerge/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1150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7. Údaje o výsledkoch hodnotenia a klasifikácie žiakov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3655"/>
        <w:gridCol w:w="1080"/>
        <w:gridCol w:w="1180"/>
        <w:gridCol w:w="1160"/>
        <w:gridCol w:w="1109"/>
      </w:tblGrid>
      <w:tr w:rsidR="004550DB" w:rsidRPr="003D2146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polrok</w:t>
            </w:r>
          </w:p>
        </w:tc>
      </w:tr>
      <w:tr w:rsidR="004550DB" w:rsidRPr="003D2146">
        <w:trPr>
          <w:cantSplit/>
        </w:trPr>
        <w:tc>
          <w:tcPr>
            <w:tcW w:w="5148" w:type="dxa"/>
            <w:gridSpan w:val="2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99"/>
          </w:tcPr>
          <w:p w:rsidR="004550DB" w:rsidRPr="003D2146" w:rsidRDefault="004550DB" w:rsidP="006C065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80" w:type="dxa"/>
            <w:shd w:val="clear" w:color="auto" w:fill="FFFF99"/>
          </w:tcPr>
          <w:p w:rsidR="004550DB" w:rsidRPr="003D2146" w:rsidRDefault="004550DB" w:rsidP="006C065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160" w:type="dxa"/>
            <w:shd w:val="clear" w:color="auto" w:fill="FFFF99"/>
          </w:tcPr>
          <w:p w:rsidR="004550DB" w:rsidRPr="003D2146" w:rsidRDefault="004550DB" w:rsidP="006C065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1109" w:type="dxa"/>
            <w:shd w:val="clear" w:color="auto" w:fill="FFFF99"/>
          </w:tcPr>
          <w:p w:rsidR="004550DB" w:rsidRPr="003D2146" w:rsidRDefault="004550DB" w:rsidP="006C065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%</w:t>
            </w:r>
          </w:p>
        </w:tc>
      </w:tr>
      <w:tr w:rsidR="004550DB" w:rsidRPr="003D2146">
        <w:trPr>
          <w:cantSplit/>
        </w:trPr>
        <w:tc>
          <w:tcPr>
            <w:tcW w:w="5148" w:type="dxa"/>
            <w:gridSpan w:val="2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Celkový počet žiakov 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492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490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</w:tr>
      <w:tr w:rsidR="004550DB" w:rsidRPr="003D2146">
        <w:trPr>
          <w:cantSplit/>
          <w:trHeight w:val="337"/>
        </w:trPr>
        <w:tc>
          <w:tcPr>
            <w:tcW w:w="1493" w:type="dxa"/>
            <w:vMerge w:val="restart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Prospech</w:t>
            </w: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prospeli s vyznamenaním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58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11,79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90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18,37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prospeli s priemerom 1,00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2,85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3,47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prospeli veľmi dobre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30,08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129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26,33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prospeli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223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45,33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261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53,26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neprospeli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62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12,60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2,04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neklasifikovaní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0,20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celkový prospech za školu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2,22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2,18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 w:val="restart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Správanie</w:t>
            </w: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veľmi dobré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482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97,97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473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96,53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uspokojivé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1,02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1,83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menej uspokojivé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0,61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0,82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neuspokojivé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0,40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0,82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 w:val="restart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Vymeškané hodiny</w:t>
            </w: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celkový počet vymeškaných hodín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32060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40587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počet ospravedlnených hodín</w:t>
            </w:r>
          </w:p>
        </w:tc>
        <w:tc>
          <w:tcPr>
            <w:tcW w:w="10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31440</w:t>
            </w:r>
          </w:p>
        </w:tc>
        <w:tc>
          <w:tcPr>
            <w:tcW w:w="118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98,07</w:t>
            </w:r>
          </w:p>
        </w:tc>
        <w:tc>
          <w:tcPr>
            <w:tcW w:w="1160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39770</w:t>
            </w:r>
          </w:p>
        </w:tc>
        <w:tc>
          <w:tcPr>
            <w:tcW w:w="1109" w:type="dxa"/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97,99</w:t>
            </w:r>
          </w:p>
        </w:tc>
      </w:tr>
      <w:tr w:rsidR="004550DB" w:rsidRPr="003D2146">
        <w:trPr>
          <w:cantSplit/>
        </w:trPr>
        <w:tc>
          <w:tcPr>
            <w:tcW w:w="1493" w:type="dxa"/>
            <w:vMerge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655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6C065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počet neospravedlnených hodín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620</w:t>
            </w:r>
          </w:p>
        </w:tc>
        <w:tc>
          <w:tcPr>
            <w:tcW w:w="1180" w:type="dxa"/>
            <w:tcBorders>
              <w:bottom w:val="single" w:sz="12" w:space="0" w:color="auto"/>
            </w:tcBorders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1,93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817</w:t>
            </w:r>
          </w:p>
        </w:tc>
        <w:tc>
          <w:tcPr>
            <w:tcW w:w="1109" w:type="dxa"/>
            <w:tcBorders>
              <w:bottom w:val="single" w:sz="12" w:space="0" w:color="auto"/>
            </w:tcBorders>
          </w:tcPr>
          <w:p w:rsidR="004550DB" w:rsidRPr="003D2146" w:rsidRDefault="004550DB" w:rsidP="00EF2AB7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2,01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 xml:space="preserve">Klasifikácia vyučovacích predmetov na konci školského roka: 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3126"/>
        <w:gridCol w:w="860"/>
        <w:gridCol w:w="861"/>
        <w:gridCol w:w="861"/>
        <w:gridCol w:w="861"/>
        <w:gridCol w:w="861"/>
        <w:gridCol w:w="861"/>
        <w:gridCol w:w="882"/>
      </w:tblGrid>
      <w:tr w:rsidR="004550DB" w:rsidRPr="003D2146">
        <w:trPr>
          <w:cantSplit/>
        </w:trPr>
        <w:tc>
          <w:tcPr>
            <w:tcW w:w="605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47724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</w:t>
            </w:r>
          </w:p>
        </w:tc>
      </w:tr>
      <w:tr w:rsidR="004550DB" w:rsidRPr="003D2146">
        <w:trPr>
          <w:cantSplit/>
        </w:trPr>
        <w:tc>
          <w:tcPr>
            <w:tcW w:w="605" w:type="dxa"/>
            <w:vMerge/>
            <w:shd w:val="clear" w:color="auto" w:fill="CCFFFF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126" w:type="dxa"/>
            <w:vMerge/>
            <w:shd w:val="clear" w:color="auto" w:fill="CCFFFF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ročník</w:t>
            </w:r>
          </w:p>
        </w:tc>
        <w:tc>
          <w:tcPr>
            <w:tcW w:w="861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ročník</w:t>
            </w:r>
          </w:p>
        </w:tc>
        <w:tc>
          <w:tcPr>
            <w:tcW w:w="861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 ročník</w:t>
            </w:r>
          </w:p>
        </w:tc>
        <w:tc>
          <w:tcPr>
            <w:tcW w:w="861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 ročník</w:t>
            </w:r>
          </w:p>
        </w:tc>
        <w:tc>
          <w:tcPr>
            <w:tcW w:w="861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ročník</w:t>
            </w:r>
          </w:p>
        </w:tc>
        <w:tc>
          <w:tcPr>
            <w:tcW w:w="861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 ročník</w:t>
            </w:r>
          </w:p>
        </w:tc>
        <w:tc>
          <w:tcPr>
            <w:tcW w:w="882" w:type="dxa"/>
            <w:vMerge/>
            <w:shd w:val="clear" w:color="auto" w:fill="CCFFFF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8611F6">
              <w:rPr>
                <w:rFonts w:ascii="Arial Narrow" w:hAnsi="Arial Narrow" w:cs="Arial Narrow"/>
                <w:sz w:val="20"/>
                <w:szCs w:val="20"/>
              </w:rPr>
              <w:t>ANJ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anglický jazyk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2,92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2,72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APE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aplikovaná ekonómia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1,00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API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aplikovaná informatika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1,71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1,58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1,00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1,51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BIO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biológia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1,60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1,57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CFF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vo fiktívnej firme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1,38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CMS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z matematiky a štatistiky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2,62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2,36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COA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konverzácia a odb</w:t>
            </w:r>
            <w:r>
              <w:rPr>
                <w:rFonts w:ascii="Arial Narrow" w:hAnsi="Arial Narrow" w:cs="Arial Narrow"/>
                <w:sz w:val="20"/>
                <w:szCs w:val="20"/>
              </w:rPr>
              <w:t>orná príprava v ANJ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2,44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CON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konverzácia a od</w:t>
            </w:r>
            <w:r>
              <w:rPr>
                <w:rFonts w:ascii="Arial Narrow" w:hAnsi="Arial Narrow" w:cs="Arial Narrow"/>
                <w:sz w:val="20"/>
                <w:szCs w:val="20"/>
              </w:rPr>
              <w:t>borná príprava v NEJ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3,32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3,06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2,74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CTO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cestovný ruch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2,41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CVU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z účtovníctva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1,98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1,99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1,99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DEJ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dejepis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2,43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EKL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ekológia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1,48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1,47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EPQ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ekonomika a právo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FRJ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francúzsky jazyk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2,91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2,85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HOG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hospodárska geografia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1,73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2,27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HOK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hospodárska korešpondencia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2,12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1,85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2,15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CHE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chémia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2,25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INF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1,63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1,56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1,60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KXP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komunikácia a svet práce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1,79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2,01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1,97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MAT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matematika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2,07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2,55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NBV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náboženská výchova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NEJ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nemecký jazyk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2,40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OBN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občianska náuka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1,28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2,19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PRA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prax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1,65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1,36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1,6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RUJ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ruský jazyk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2,91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2,81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SJL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slovenský jazyk a literatúra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2,71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2,53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2,62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TEV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telesná výchova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1,40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1,38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TVZ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tovaroznalectvo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2,28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2,21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2,55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2,29</w:t>
            </w:r>
          </w:p>
        </w:tc>
      </w:tr>
      <w:tr w:rsidR="004550DB" w:rsidRPr="003D2146">
        <w:tc>
          <w:tcPr>
            <w:tcW w:w="605" w:type="dxa"/>
          </w:tcPr>
          <w:p w:rsidR="004550DB" w:rsidRPr="008611F6" w:rsidRDefault="004550DB" w:rsidP="008611F6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UCR</w:t>
            </w:r>
          </w:p>
        </w:tc>
        <w:tc>
          <w:tcPr>
            <w:tcW w:w="3126" w:type="dxa"/>
          </w:tcPr>
          <w:p w:rsidR="004550DB" w:rsidRPr="003D2146" w:rsidRDefault="004550DB" w:rsidP="00E752A0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účtovníctvo a rozpočtovníctvo</w:t>
            </w:r>
          </w:p>
        </w:tc>
        <w:tc>
          <w:tcPr>
            <w:tcW w:w="860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2,34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2,69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2,27</w:t>
            </w: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</w:tr>
      <w:tr w:rsidR="004550DB" w:rsidRPr="003D2146">
        <w:trPr>
          <w:cantSplit/>
        </w:trPr>
        <w:tc>
          <w:tcPr>
            <w:tcW w:w="3731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Spolu: 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2,19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2,16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2,25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2,09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4550DB" w:rsidRPr="002955B4" w:rsidRDefault="004550DB" w:rsidP="00E06A4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2,14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Klasifikácia vyučovacích predmetov osemročných gymnázií na konci školského roka: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tbl>
      <w:tblPr>
        <w:tblW w:w="9785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4550DB" w:rsidRPr="003D2146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7D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</w:t>
            </w:r>
          </w:p>
        </w:tc>
      </w:tr>
      <w:tr w:rsidR="004550DB" w:rsidRPr="003D2146">
        <w:trPr>
          <w:cantSplit/>
        </w:trPr>
        <w:tc>
          <w:tcPr>
            <w:tcW w:w="784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22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 ročník</w:t>
            </w:r>
          </w:p>
        </w:tc>
        <w:tc>
          <w:tcPr>
            <w:tcW w:w="71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 ročník</w:t>
            </w:r>
          </w:p>
        </w:tc>
        <w:tc>
          <w:tcPr>
            <w:tcW w:w="715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  ročník</w:t>
            </w:r>
          </w:p>
        </w:tc>
        <w:tc>
          <w:tcPr>
            <w:tcW w:w="71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  ročník</w:t>
            </w:r>
          </w:p>
        </w:tc>
        <w:tc>
          <w:tcPr>
            <w:tcW w:w="71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5.  ročník</w:t>
            </w:r>
          </w:p>
        </w:tc>
        <w:tc>
          <w:tcPr>
            <w:tcW w:w="715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  ročník</w:t>
            </w:r>
          </w:p>
        </w:tc>
        <w:tc>
          <w:tcPr>
            <w:tcW w:w="71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7.  ročník</w:t>
            </w:r>
          </w:p>
        </w:tc>
        <w:tc>
          <w:tcPr>
            <w:tcW w:w="71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8.  ročník</w:t>
            </w:r>
          </w:p>
        </w:tc>
        <w:tc>
          <w:tcPr>
            <w:tcW w:w="854" w:type="dxa"/>
            <w:vMerge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c>
          <w:tcPr>
            <w:tcW w:w="78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42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4550DB" w:rsidRPr="003D2146">
        <w:trPr>
          <w:cantSplit/>
        </w:trPr>
        <w:tc>
          <w:tcPr>
            <w:tcW w:w="3206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Spolu: 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71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8. Údaje o ukončení štúdia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Údaje o maturitnej skúške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Externá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4550DB" w:rsidRPr="003D2146">
        <w:tc>
          <w:tcPr>
            <w:tcW w:w="388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Úroveň 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Priemerná úspešnosť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slovenský jazyk a literatúra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134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65,6 %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57,5 %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57,5 %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27,5 %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Písomná forma internej časti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4550DB" w:rsidRPr="003D2146">
        <w:tc>
          <w:tcPr>
            <w:tcW w:w="388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Priemerná úspešnosť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slovenský jazyk a literatúra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134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78,84 %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70 %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69,09 %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55 %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praktická časť odbornej zložky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106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1,92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tcBorders>
              <w:bottom w:val="single" w:sz="12" w:space="0" w:color="auto"/>
            </w:tcBorders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0DB" w:rsidRPr="003D2146" w:rsidRDefault="004550DB" w:rsidP="002E53A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 w:rsidP="002E53AD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both"/>
        <w:outlineLvl w:val="0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Ústna forma internej časti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4550DB" w:rsidRPr="003D2146">
        <w:tc>
          <w:tcPr>
            <w:tcW w:w="388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Priemerná úspešnosť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slovenský jazyk a literatúra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134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9A3D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1, 97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anglický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9A3D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2,18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nemecký jazyk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33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2,30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E22DE1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E22DE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B2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9A3D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9A3DC0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3,00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teoretická časť odbornej zložky</w:t>
            </w:r>
          </w:p>
        </w:tc>
        <w:tc>
          <w:tcPr>
            <w:tcW w:w="108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106</w:t>
            </w: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2,44</w:t>
            </w: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vAlign w:val="center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 w:val="restart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888" w:type="dxa"/>
            <w:vMerge/>
            <w:tcBorders>
              <w:bottom w:val="single" w:sz="12" w:space="0" w:color="auto"/>
            </w:tcBorders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4550DB" w:rsidRPr="003D2146" w:rsidRDefault="004550DB" w:rsidP="008C559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4550DB" w:rsidRPr="003D2146" w:rsidRDefault="004550DB" w:rsidP="008C559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CA220F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Údaje o záverečných skúškach</w:t>
      </w:r>
    </w:p>
    <w:p w:rsidR="004550DB" w:rsidRPr="003D2146" w:rsidRDefault="004550DB" w:rsidP="00CA220F">
      <w:pPr>
        <w:jc w:val="both"/>
        <w:outlineLvl w:val="0"/>
        <w:rPr>
          <w:rFonts w:ascii="Arial Narrow" w:hAnsi="Arial Narrow" w:cs="Arial Narrow"/>
          <w:b/>
          <w:bCs/>
          <w:u w:val="single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4550DB" w:rsidRPr="003D2146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424A2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žiakov, ktorí nekonali  skúšku</w:t>
            </w:r>
          </w:p>
        </w:tc>
      </w:tr>
      <w:tr w:rsidR="004550DB" w:rsidRPr="003D2146">
        <w:trPr>
          <w:cantSplit/>
        </w:trPr>
        <w:tc>
          <w:tcPr>
            <w:tcW w:w="1008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prospeli s </w:t>
            </w:r>
          </w:p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vyznamenaním</w:t>
            </w:r>
          </w:p>
        </w:tc>
        <w:tc>
          <w:tcPr>
            <w:tcW w:w="988" w:type="dxa"/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prospeli veľmi dobre</w:t>
            </w:r>
          </w:p>
        </w:tc>
        <w:tc>
          <w:tcPr>
            <w:tcW w:w="908" w:type="dxa"/>
            <w:shd w:val="clear" w:color="auto" w:fill="FFFF99"/>
          </w:tcPr>
          <w:p w:rsidR="004550DB" w:rsidRPr="003D2146" w:rsidRDefault="004550DB" w:rsidP="003904F1">
            <w:pPr>
              <w:pStyle w:val="Heading8"/>
              <w:jc w:val="center"/>
              <w:rPr>
                <w:rFonts w:ascii="Arial Narrow" w:hAnsi="Arial Narrow" w:cs="Arial Narrow"/>
              </w:rPr>
            </w:pPr>
            <w:r w:rsidRPr="003D2146">
              <w:rPr>
                <w:rFonts w:ascii="Arial Narrow" w:hAnsi="Arial Narrow" w:cs="Arial Narrow"/>
              </w:rPr>
              <w:t>prospeli</w:t>
            </w:r>
          </w:p>
        </w:tc>
        <w:tc>
          <w:tcPr>
            <w:tcW w:w="1067" w:type="dxa"/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1334" w:type="dxa"/>
            <w:vMerge/>
            <w:shd w:val="clear" w:color="auto" w:fill="CCFFCC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1008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8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 w:rsidP="00E06A43">
      <w:pPr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9. Zoznam študijných a učebných odborov a ich zameraní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A) Aktívne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983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4913"/>
        <w:gridCol w:w="1974"/>
        <w:gridCol w:w="1890"/>
      </w:tblGrid>
      <w:tr w:rsidR="004550DB" w:rsidRPr="003D2146">
        <w:tc>
          <w:tcPr>
            <w:tcW w:w="106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C5DE2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C5DE2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vzdelania (ISCED)</w:t>
            </w:r>
          </w:p>
        </w:tc>
      </w:tr>
      <w:tr w:rsidR="004550DB" w:rsidRPr="003D2146">
        <w:tc>
          <w:tcPr>
            <w:tcW w:w="1060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6317 6</w:t>
            </w:r>
          </w:p>
        </w:tc>
        <w:tc>
          <w:tcPr>
            <w:tcW w:w="4913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obchodná akadémia</w:t>
            </w:r>
          </w:p>
        </w:tc>
        <w:tc>
          <w:tcPr>
            <w:tcW w:w="1974" w:type="dxa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denná</w:t>
            </w:r>
          </w:p>
        </w:tc>
        <w:tc>
          <w:tcPr>
            <w:tcW w:w="1890" w:type="dxa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3A</w:t>
            </w:r>
          </w:p>
        </w:tc>
      </w:tr>
      <w:tr w:rsidR="004550DB" w:rsidRPr="003D2146">
        <w:tc>
          <w:tcPr>
            <w:tcW w:w="1060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6317 6 74</w:t>
            </w:r>
          </w:p>
        </w:tc>
        <w:tc>
          <w:tcPr>
            <w:tcW w:w="4913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obchodná akadémia – bilingválne štúdium 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denná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3A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48638A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  <w:b/>
          <w:bCs/>
          <w:u w:val="single"/>
        </w:rPr>
        <w:t>B) Neaktívne</w:t>
      </w:r>
    </w:p>
    <w:p w:rsidR="004550DB" w:rsidRPr="003D2146" w:rsidRDefault="004550DB" w:rsidP="0048638A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983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3908"/>
        <w:gridCol w:w="1623"/>
        <w:gridCol w:w="1623"/>
        <w:gridCol w:w="1623"/>
      </w:tblGrid>
      <w:tr w:rsidR="004550DB" w:rsidRPr="003D2146">
        <w:tc>
          <w:tcPr>
            <w:tcW w:w="106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Neaktívne od šk. roku</w:t>
            </w:r>
          </w:p>
        </w:tc>
      </w:tr>
      <w:tr w:rsidR="004550DB" w:rsidRPr="003D2146">
        <w:tc>
          <w:tcPr>
            <w:tcW w:w="1060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6314 6</w:t>
            </w:r>
          </w:p>
        </w:tc>
        <w:tc>
          <w:tcPr>
            <w:tcW w:w="3908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Cestovný ruch</w:t>
            </w:r>
          </w:p>
        </w:tc>
        <w:tc>
          <w:tcPr>
            <w:tcW w:w="1623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denná pomaturitná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2006/2007</w:t>
            </w:r>
          </w:p>
        </w:tc>
      </w:tr>
      <w:tr w:rsidR="004550DB" w:rsidRPr="003D2146">
        <w:tc>
          <w:tcPr>
            <w:tcW w:w="1060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6292 6</w:t>
            </w:r>
          </w:p>
        </w:tc>
        <w:tc>
          <w:tcPr>
            <w:tcW w:w="3908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Hospodárska informatika</w:t>
            </w:r>
          </w:p>
        </w:tc>
        <w:tc>
          <w:tcPr>
            <w:tcW w:w="1623" w:type="dxa"/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denná pomaturitná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2004/2005</w:t>
            </w:r>
          </w:p>
        </w:tc>
      </w:tr>
      <w:tr w:rsidR="004550DB" w:rsidRPr="003D2146">
        <w:tc>
          <w:tcPr>
            <w:tcW w:w="1060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6317 6</w:t>
            </w:r>
          </w:p>
        </w:tc>
        <w:tc>
          <w:tcPr>
            <w:tcW w:w="3908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Obchodná akadémia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4550DB" w:rsidRPr="002B20B7" w:rsidRDefault="004550DB" w:rsidP="00B6247F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diaľková</w:t>
            </w:r>
          </w:p>
        </w:tc>
        <w:tc>
          <w:tcPr>
            <w:tcW w:w="162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3A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50DB" w:rsidRPr="002B20B7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2008/2009</w:t>
            </w: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3D2146" w:rsidRDefault="004550DB" w:rsidP="0048638A">
      <w:pPr>
        <w:jc w:val="both"/>
        <w:rPr>
          <w:rFonts w:ascii="Arial Narrow" w:hAnsi="Arial Narrow" w:cs="Arial Narrow"/>
          <w:b/>
          <w:bCs/>
          <w:u w:val="single"/>
        </w:rPr>
      </w:pPr>
      <w:r w:rsidRPr="003D2146">
        <w:rPr>
          <w:rFonts w:ascii="Arial Narrow" w:hAnsi="Arial Narrow" w:cs="Arial Narrow"/>
          <w:b/>
          <w:bCs/>
          <w:u w:val="single"/>
        </w:rPr>
        <w:t>C) Experimentálne overovanie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983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6"/>
        <w:gridCol w:w="4339"/>
        <w:gridCol w:w="1623"/>
        <w:gridCol w:w="1623"/>
        <w:gridCol w:w="1623"/>
      </w:tblGrid>
      <w:tr w:rsidR="004550DB" w:rsidRPr="003D2146">
        <w:tc>
          <w:tcPr>
            <w:tcW w:w="626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Doba trvania experimentu</w:t>
            </w:r>
          </w:p>
          <w:p w:rsidR="004550DB" w:rsidRPr="003D2146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(od – do)</w:t>
            </w:r>
          </w:p>
        </w:tc>
      </w:tr>
      <w:tr w:rsidR="004550DB" w:rsidRPr="003D2146">
        <w:tc>
          <w:tcPr>
            <w:tcW w:w="626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339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10. Údaje o počte pedagogických zamestnancoch školy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W w:w="979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1"/>
        <w:gridCol w:w="1421"/>
        <w:gridCol w:w="2136"/>
        <w:gridCol w:w="2136"/>
        <w:gridCol w:w="2136"/>
      </w:tblGrid>
      <w:tr w:rsidR="004550DB" w:rsidRPr="003D2146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Počet</w:t>
            </w: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kvalifikovaní</w:t>
            </w:r>
          </w:p>
        </w:tc>
        <w:tc>
          <w:tcPr>
            <w:tcW w:w="213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nekvalifikovaní</w:t>
            </w:r>
          </w:p>
        </w:tc>
        <w:tc>
          <w:tcPr>
            <w:tcW w:w="2136" w:type="dxa"/>
            <w:shd w:val="clear" w:color="auto" w:fill="FFFF99"/>
          </w:tcPr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 toho nekvalifikovaní -dopĺňajúci</w:t>
            </w:r>
          </w:p>
          <w:p w:rsidR="004550DB" w:rsidRPr="003D2146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 kvalifikáciu</w:t>
            </w: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Ženy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Muži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(kontrolný súčet):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100 %</w:t>
            </w:r>
          </w:p>
        </w:tc>
        <w:tc>
          <w:tcPr>
            <w:tcW w:w="2136" w:type="dxa"/>
          </w:tcPr>
          <w:p w:rsidR="004550DB" w:rsidRPr="003D2146" w:rsidRDefault="004550DB" w:rsidP="00560AB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X</w:t>
            </w:r>
          </w:p>
        </w:tc>
      </w:tr>
      <w:tr w:rsidR="004550DB" w:rsidRPr="003D2146">
        <w:trPr>
          <w:cantSplit/>
        </w:trPr>
        <w:tc>
          <w:tcPr>
            <w:tcW w:w="1961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Veková štruktúra</w:t>
            </w:r>
          </w:p>
        </w:tc>
        <w:tc>
          <w:tcPr>
            <w:tcW w:w="142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30 rokov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961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40 rokov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961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50 rokov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961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60 rokov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961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dôchodcovia</w:t>
            </w:r>
          </w:p>
        </w:tc>
        <w:tc>
          <w:tcPr>
            <w:tcW w:w="2136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382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(veková štruktúra):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11. Údaje o počte nepedagogických zamestnancoch školy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tbl>
      <w:tblPr>
        <w:tblW w:w="979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991"/>
        <w:gridCol w:w="4320"/>
      </w:tblGrid>
      <w:tr w:rsidR="004550DB" w:rsidRPr="003D2146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Počet</w:t>
            </w:r>
          </w:p>
        </w:tc>
      </w:tr>
      <w:tr w:rsidR="004550DB" w:rsidRPr="003D2146">
        <w:trPr>
          <w:cantSplit/>
        </w:trPr>
        <w:tc>
          <w:tcPr>
            <w:tcW w:w="5470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Ženy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16</w:t>
            </w:r>
          </w:p>
        </w:tc>
      </w:tr>
      <w:tr w:rsidR="004550DB" w:rsidRPr="003D2146">
        <w:trPr>
          <w:cantSplit/>
        </w:trPr>
        <w:tc>
          <w:tcPr>
            <w:tcW w:w="5470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Muži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</w:tr>
      <w:tr w:rsidR="004550DB" w:rsidRPr="003D2146">
        <w:trPr>
          <w:cantSplit/>
        </w:trPr>
        <w:tc>
          <w:tcPr>
            <w:tcW w:w="5470" w:type="dxa"/>
            <w:gridSpan w:val="2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(kontrolný súčet):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</w:tr>
      <w:tr w:rsidR="004550DB" w:rsidRPr="003D2146">
        <w:trPr>
          <w:cantSplit/>
        </w:trPr>
        <w:tc>
          <w:tcPr>
            <w:tcW w:w="3479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Veková štruktúra</w:t>
            </w:r>
          </w:p>
        </w:tc>
        <w:tc>
          <w:tcPr>
            <w:tcW w:w="199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30 rokov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</w:tr>
      <w:tr w:rsidR="004550DB" w:rsidRPr="003D2146">
        <w:trPr>
          <w:cantSplit/>
        </w:trPr>
        <w:tc>
          <w:tcPr>
            <w:tcW w:w="3479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40 rokov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</w:p>
        </w:tc>
      </w:tr>
      <w:tr w:rsidR="004550DB" w:rsidRPr="003D2146">
        <w:trPr>
          <w:cantSplit/>
        </w:trPr>
        <w:tc>
          <w:tcPr>
            <w:tcW w:w="3479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50 rokov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4550DB" w:rsidRPr="003D2146">
        <w:trPr>
          <w:cantSplit/>
        </w:trPr>
        <w:tc>
          <w:tcPr>
            <w:tcW w:w="3479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60 rokov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</w:tr>
      <w:tr w:rsidR="004550DB" w:rsidRPr="003D2146">
        <w:trPr>
          <w:cantSplit/>
        </w:trPr>
        <w:tc>
          <w:tcPr>
            <w:tcW w:w="3479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dôchodcovia</w:t>
            </w:r>
          </w:p>
        </w:tc>
        <w:tc>
          <w:tcPr>
            <w:tcW w:w="4320" w:type="dxa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</w:p>
        </w:tc>
      </w:tr>
      <w:tr w:rsidR="004550DB" w:rsidRPr="003D2146">
        <w:trPr>
          <w:cantSplit/>
        </w:trPr>
        <w:tc>
          <w:tcPr>
            <w:tcW w:w="5470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 (veková štruktúra):</w:t>
            </w:r>
          </w:p>
        </w:tc>
        <w:tc>
          <w:tcPr>
            <w:tcW w:w="432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793F9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18</w:t>
            </w:r>
          </w:p>
        </w:tc>
      </w:tr>
    </w:tbl>
    <w:p w:rsidR="004550DB" w:rsidRPr="003D2146" w:rsidRDefault="004550DB" w:rsidP="00E06A43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12. Údaje o ďalšom vzdelávaní pedagogických zamestnancov ŠKOLY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</w:rPr>
      </w:pPr>
    </w:p>
    <w:tbl>
      <w:tblPr>
        <w:tblpPr w:leftFromText="141" w:rightFromText="141" w:vertAnchor="text" w:tblpY="1"/>
        <w:tblOverlap w:val="never"/>
        <w:tblW w:w="10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900"/>
        <w:gridCol w:w="1080"/>
        <w:gridCol w:w="3600"/>
        <w:gridCol w:w="2992"/>
      </w:tblGrid>
      <w:tr w:rsidR="004550DB" w:rsidRPr="003D2146"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Forma štúdia</w:t>
            </w:r>
          </w:p>
        </w:tc>
        <w:tc>
          <w:tcPr>
            <w:tcW w:w="2992" w:type="dxa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Garant štúdia</w:t>
            </w:r>
          </w:p>
          <w:p w:rsidR="004550DB" w:rsidRPr="003D2146" w:rsidRDefault="004550DB" w:rsidP="003904F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(napr. MPC, VŠ a iné)</w:t>
            </w: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Absolventi</w:t>
            </w:r>
          </w:p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vysokých škôl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30 rokov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Aktualizačné, štátna skúška z ANJ</w:t>
            </w:r>
          </w:p>
        </w:tc>
        <w:tc>
          <w:tcPr>
            <w:tcW w:w="2992" w:type="dxa"/>
            <w:vAlign w:val="center"/>
          </w:tcPr>
          <w:p w:rsidR="004550DB" w:rsidRPr="003D2146" w:rsidRDefault="004550DB" w:rsidP="00E06A4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Jazyková škola, AV</w:t>
            </w: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  <w:vAlign w:val="center"/>
          </w:tcPr>
          <w:p w:rsidR="004550DB" w:rsidRPr="003D2146" w:rsidRDefault="004550DB" w:rsidP="00E06A43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40 rokov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Aktualizačné, špecializačné, rigorózna skúška</w:t>
            </w:r>
          </w:p>
        </w:tc>
        <w:tc>
          <w:tcPr>
            <w:tcW w:w="2992" w:type="dxa"/>
            <w:vAlign w:val="center"/>
          </w:tcPr>
          <w:p w:rsidR="004550DB" w:rsidRPr="003D2146" w:rsidRDefault="004550DB" w:rsidP="00E06A4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MPC, AV, VŠ, UIPŠ</w:t>
            </w: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špecializačné</w:t>
            </w:r>
          </w:p>
        </w:tc>
        <w:tc>
          <w:tcPr>
            <w:tcW w:w="2992" w:type="dxa"/>
            <w:vAlign w:val="center"/>
          </w:tcPr>
          <w:p w:rsidR="004550DB" w:rsidRPr="003D2146" w:rsidRDefault="004550DB" w:rsidP="00E06A4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UIPŠ</w:t>
            </w: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50 rokov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Inovačné, aktualizačné, špecializačné, štátna skúška ANJ</w:t>
            </w:r>
          </w:p>
        </w:tc>
        <w:tc>
          <w:tcPr>
            <w:tcW w:w="2992" w:type="dxa"/>
            <w:vAlign w:val="center"/>
          </w:tcPr>
          <w:p w:rsidR="004550DB" w:rsidRPr="003D2146" w:rsidRDefault="004550DB" w:rsidP="00E06A43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MPC, AV, UIPŠ, jazyková škola</w:t>
            </w: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do 60 rokov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 w:val="restart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dôchodcovia</w:t>
            </w: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ženy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1728" w:type="dxa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muži</w:t>
            </w:r>
          </w:p>
        </w:tc>
        <w:tc>
          <w:tcPr>
            <w:tcW w:w="1080" w:type="dxa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600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92" w:type="dxa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628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19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0C7D7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992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0C7D7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</w:tr>
    </w:tbl>
    <w:p w:rsidR="004550DB" w:rsidRPr="003D2146" w:rsidRDefault="004550DB">
      <w:pPr>
        <w:pStyle w:val="BodyText2"/>
        <w:rPr>
          <w:rFonts w:ascii="Arial Narrow" w:hAnsi="Arial Narrow" w:cs="Arial Narrow"/>
          <w:i w:val="0"/>
          <w:iCs w:val="0"/>
          <w:sz w:val="32"/>
          <w:szCs w:val="32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 xml:space="preserve">13. Odbornosť vyučovania podľa jednotlivých </w:t>
      </w: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vyučovacích predmetov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5006" w:type="pct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4779"/>
        <w:gridCol w:w="4298"/>
      </w:tblGrid>
      <w:tr w:rsidR="004550DB" w:rsidRPr="003D2146">
        <w:tc>
          <w:tcPr>
            <w:tcW w:w="364" w:type="pct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3907D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Percentuálne vyjadrenie </w:t>
            </w:r>
          </w:p>
          <w:p w:rsidR="004550DB" w:rsidRPr="003D2146" w:rsidRDefault="004550DB" w:rsidP="003907D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(vo vzťahu k počtu vyučovacích hodín za šk. rok)</w:t>
            </w:r>
          </w:p>
        </w:tc>
      </w:tr>
      <w:tr w:rsidR="004550DB" w:rsidRPr="003D2146">
        <w:tc>
          <w:tcPr>
            <w:tcW w:w="364" w:type="pct"/>
            <w:vMerge/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vMerge/>
            <w:shd w:val="clear" w:color="auto" w:fill="FFFF99"/>
          </w:tcPr>
          <w:p w:rsidR="004550DB" w:rsidRPr="003D2146" w:rsidRDefault="004550DB">
            <w:pPr>
              <w:pStyle w:val="Heading4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195" w:type="pct"/>
            <w:shd w:val="clear" w:color="auto" w:fill="FFFF99"/>
          </w:tcPr>
          <w:p w:rsidR="004550DB" w:rsidRPr="003D2146" w:rsidRDefault="004550DB" w:rsidP="003907D3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Odbornosť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anglický jazyk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aplikovaná ekonómia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aplikovaná informatika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biológia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vo fiktívnej firme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z matematiky a štatistiky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7.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konverzácia a odborná príprava v anglickom jazyku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konverzácia a odborná príprava v nemeckom jazyku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cestovný ruch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cvičenia z účtovníctva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dejepis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ekológia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ekonomika a právo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francúzsky jazyk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hospodárska geografia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16.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hospodárska korešpondencia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17.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chémia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18.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informatika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19.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komunikácia a svet práce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matematika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21.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náboženská výchova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22.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nemecký jazyk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23.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občianska náuka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24.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ruský jazyk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25.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slovenský jazyk a literatúra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26.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telesná výchova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27.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tovaroznalectvo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364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28.</w:t>
            </w:r>
          </w:p>
        </w:tc>
        <w:tc>
          <w:tcPr>
            <w:tcW w:w="2441" w:type="pct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účtovníctvo a rozpočtovníctvo</w:t>
            </w:r>
          </w:p>
        </w:tc>
        <w:tc>
          <w:tcPr>
            <w:tcW w:w="2195" w:type="pct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100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  <w:tr w:rsidR="004550DB" w:rsidRPr="003D2146">
        <w:tc>
          <w:tcPr>
            <w:tcW w:w="2805" w:type="pct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</w:tcPr>
          <w:p w:rsidR="004550DB" w:rsidRPr="003D2146" w:rsidRDefault="004550DB" w:rsidP="00E06A43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98,57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%</w:t>
            </w:r>
          </w:p>
        </w:tc>
      </w:tr>
    </w:tbl>
    <w:p w:rsidR="004550DB" w:rsidRPr="003D2146" w:rsidRDefault="004550DB" w:rsidP="00E06A43">
      <w:pPr>
        <w:outlineLvl w:val="0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sz w:val="32"/>
          <w:szCs w:val="32"/>
          <w:u w:val="single"/>
        </w:rPr>
        <w:t>14. ÚDAJE O VÝCHOVNOM PORADENSTVE A PREVENCII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2955B4" w:rsidRDefault="004550DB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  <w:u w:val="single"/>
        </w:rPr>
        <w:t>Stručné zhodnotenie plnenia plánu práce výchovného poradcu: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Výchovná poradkyňa pracovala podľa plánu práce výchovného poradcu, ktorý obsahoval stále a časové úlohy. Pri práci sa riadila pokynom OŠ ŽSK č. 2/2005 o optimalizácii a humanizácii práce VP strednej školy.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Jej činnosť sa orientovala na 3 oblasti: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- pomoc žiakom pri riešení ich študijných, osobných a výchovných problémov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- pomoc žiakom štvrtého ročníka v ich profesionálnej orientácii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- pomoc žiakom so zdravotným znevýhodnením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- spolupráca s rodičmi a triednymi učiteľmi pri riešení vzdelávacích a výchovných problémov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19179B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Na osobné pohovory so študentmi a rodičmi  využívala kabinet výchovného poradcu. Po celý školský rok  monitorovala problematiku patologických javov ako drogy, alkohol, šikanovanie... medzi študentmi a ďalšie problémy.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Na prácu výchovného poradcu  mala určené konzultačné hodiny v dňoch streda a štvrtok, v prípade potreby  vzniknuté problémy pružne a priebežne riešila aj v iných dňoch.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Úzko spolupracovala s vedením školy, triednymi učiteľmi, s vyučujúcimi, s koordinátormi prevencií, s CPPPaP Čadca, s ÚPSVaR Čadca, OO PZ Čadca ....</w:t>
      </w:r>
    </w:p>
    <w:p w:rsidR="004550DB" w:rsidRPr="002955B4" w:rsidRDefault="004550DB" w:rsidP="0019179B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Osobitnú pozornosť  venovala integrovaným žiakom a žiakom s problémami v učení. V spolupráci s triednymi učiteľmi vypracovala a priebežne dopĺňala ich písomnú dokumentáciu. 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Výchovná poradkyňa sa podieľala na organizovaní a realizovaní nasledujúcich akcií: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Zapojenie žiakov, aj učiteľov do zbierky Biela pastelka, Modrý gombík, Červené stužky, Sviečka za nenarodené deti, Valentínska a Vianočná kvapka krvi, Deň narcisov a zbierky šatstva a posteľnej bielizne, Pôstna zbierka pre Afriku – Ugandu.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Prezentácia školy  na Medzinárodnom veľtrhu - burza informácií, vzdelávania a zamestnanosti v Čadci.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Triedy 2. B, 2. D, 3. D a 1. C boli na filmovom predstavení: </w:t>
      </w:r>
      <w:r w:rsidRPr="002955B4">
        <w:rPr>
          <w:rFonts w:ascii="Arial Narrow" w:hAnsi="Arial Narrow" w:cs="Arial Narrow"/>
          <w:b/>
          <w:bCs/>
        </w:rPr>
        <w:t>Jeden svet</w:t>
      </w:r>
      <w:r w:rsidRPr="002955B4">
        <w:rPr>
          <w:rFonts w:ascii="Arial Narrow" w:hAnsi="Arial Narrow" w:cs="Arial Narrow"/>
        </w:rPr>
        <w:t xml:space="preserve"> – filmy s ľudsko-právnou tematikou.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Žiaci 1. a 2. ročníka sa zúčastnili na Výstave o Anne Frankovej – väznená v koncentračnom tábore.</w:t>
      </w:r>
    </w:p>
    <w:p w:rsidR="004550DB" w:rsidRPr="002955B4" w:rsidRDefault="004550DB" w:rsidP="00D833B2">
      <w:pPr>
        <w:ind w:firstLine="708"/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Triedy 1. B,C,D absolvovali prednášku </w:t>
      </w:r>
      <w:r w:rsidRPr="002955B4">
        <w:rPr>
          <w:rFonts w:ascii="Arial Narrow" w:hAnsi="Arial Narrow" w:cs="Arial Narrow"/>
          <w:b/>
          <w:bCs/>
        </w:rPr>
        <w:t>Trestno</w:t>
      </w:r>
      <w:r w:rsidRPr="002955B4">
        <w:rPr>
          <w:rFonts w:ascii="Arial Narrow" w:hAnsi="Arial Narrow" w:cs="Arial Narrow"/>
        </w:rPr>
        <w:t>-</w:t>
      </w:r>
      <w:r w:rsidRPr="002955B4">
        <w:rPr>
          <w:rFonts w:ascii="Arial Narrow" w:hAnsi="Arial Narrow" w:cs="Arial Narrow"/>
          <w:b/>
          <w:bCs/>
        </w:rPr>
        <w:t>právna zodpovednosť</w:t>
      </w:r>
      <w:r w:rsidRPr="002955B4">
        <w:rPr>
          <w:rFonts w:ascii="Arial Narrow" w:hAnsi="Arial Narrow" w:cs="Arial Narrow"/>
        </w:rPr>
        <w:t xml:space="preserve"> mládeže s Mgr. Mariánom Majákom, pracovníkom OR PZ v Čadci.</w:t>
      </w:r>
    </w:p>
    <w:p w:rsidR="004550DB" w:rsidRPr="002955B4" w:rsidRDefault="004550DB" w:rsidP="00D833B2">
      <w:pPr>
        <w:ind w:firstLine="708"/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Mgr. Lendóci, prokurátor  OP v Čadci, uskutočnil prednášku na tému: </w:t>
      </w:r>
      <w:r w:rsidRPr="002955B4">
        <w:rPr>
          <w:rFonts w:ascii="Arial Narrow" w:hAnsi="Arial Narrow" w:cs="Arial Narrow"/>
          <w:b/>
          <w:bCs/>
        </w:rPr>
        <w:t>Trestné činy</w:t>
      </w:r>
      <w:r w:rsidRPr="002955B4">
        <w:rPr>
          <w:rFonts w:ascii="Arial Narrow" w:hAnsi="Arial Narrow" w:cs="Arial Narrow"/>
        </w:rPr>
        <w:t xml:space="preserve"> pre triedy 2. B, 2. C, 2. D. a 3. A..</w:t>
      </w:r>
    </w:p>
    <w:p w:rsidR="004550DB" w:rsidRPr="002955B4" w:rsidRDefault="004550DB" w:rsidP="00D833B2">
      <w:pPr>
        <w:ind w:firstLine="708"/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Téma </w:t>
      </w:r>
      <w:r w:rsidRPr="002955B4">
        <w:rPr>
          <w:rFonts w:ascii="Arial Narrow" w:hAnsi="Arial Narrow" w:cs="Arial Narrow"/>
          <w:b/>
          <w:bCs/>
        </w:rPr>
        <w:t xml:space="preserve">Záškoláctvo a šikanovanie </w:t>
      </w:r>
      <w:r w:rsidRPr="002955B4">
        <w:rPr>
          <w:rFonts w:ascii="Arial Narrow" w:hAnsi="Arial Narrow" w:cs="Arial Narrow"/>
        </w:rPr>
        <w:t>bola náplňou prednášky spojenej s besedou pre študentov prvého  ročníka so sociálnou kurátorkou ÚPSVaR v Čadci PhDr. Blankou Šimčiskovou, PhD.</w:t>
      </w:r>
    </w:p>
    <w:p w:rsidR="004550DB" w:rsidRPr="002955B4" w:rsidRDefault="004550DB" w:rsidP="00D833B2">
      <w:pPr>
        <w:ind w:firstLine="708"/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Študenti 3. D a 2. C triedy sa zúčastnili </w:t>
      </w:r>
      <w:r w:rsidRPr="002955B4">
        <w:rPr>
          <w:rFonts w:ascii="Arial Narrow" w:hAnsi="Arial Narrow" w:cs="Arial Narrow"/>
          <w:b/>
          <w:bCs/>
        </w:rPr>
        <w:t>preventívneho programu zameraného na prevenciu patologických javov</w:t>
      </w:r>
      <w:r w:rsidRPr="002955B4">
        <w:rPr>
          <w:rFonts w:ascii="Arial Narrow" w:hAnsi="Arial Narrow" w:cs="Arial Narrow"/>
        </w:rPr>
        <w:t xml:space="preserve"> organizovaného pracovníčkami krízového centra Náruč.</w:t>
      </w:r>
    </w:p>
    <w:p w:rsidR="004550DB" w:rsidRPr="002955B4" w:rsidRDefault="004550DB" w:rsidP="00D833B2">
      <w:pPr>
        <w:ind w:firstLine="708"/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Študenti 4. ročníka sa zúčastnili prednášky </w:t>
      </w:r>
      <w:r w:rsidRPr="002955B4">
        <w:rPr>
          <w:rFonts w:ascii="Arial Narrow" w:hAnsi="Arial Narrow" w:cs="Arial Narrow"/>
          <w:b/>
          <w:bCs/>
        </w:rPr>
        <w:t>Uplatnenie na trhu práce</w:t>
      </w:r>
      <w:r w:rsidRPr="002955B4">
        <w:rPr>
          <w:rFonts w:ascii="Arial Narrow" w:hAnsi="Arial Narrow" w:cs="Arial Narrow"/>
        </w:rPr>
        <w:t xml:space="preserve"> v  s Mgr. Jurčákovou, pracovníčkou ÚPSVaR Čadca.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Osobnými pohovormi boli riešení neprospievajúci žiaci, žiaci s vysokou absenciou, študenti s priestupkami voči školskému poriadku a žiaci, ktorí mali osobné problémy. 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 xml:space="preserve">Pri riešení závažnejších priestupkov boli prítomní aj rodičia. O pohovoroch je vedená písomná dokumentácia. 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Počas celého školského roku  poskytovala informácie študentom 4. ročníka o výbere VŠ, pravidelne  aktualizovala nástenku výchovného poradcu a aktuality na webovej stránke školy.</w:t>
      </w:r>
    </w:p>
    <w:p w:rsidR="004550DB" w:rsidRPr="002955B4" w:rsidRDefault="004550DB" w:rsidP="00D833B2">
      <w:pPr>
        <w:jc w:val="both"/>
        <w:rPr>
          <w:rFonts w:ascii="Arial Narrow" w:hAnsi="Arial Narrow" w:cs="Arial Narrow"/>
        </w:rPr>
      </w:pPr>
    </w:p>
    <w:p w:rsidR="004550DB" w:rsidRPr="002955B4" w:rsidRDefault="004550DB" w:rsidP="00514C54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  <w:u w:val="single"/>
        </w:rPr>
        <w:t>stručné zhodnotenie plnenia plánu práce koordinátora prevencie:</w:t>
      </w:r>
    </w:p>
    <w:p w:rsidR="004550DB" w:rsidRPr="002955B4" w:rsidRDefault="004550DB" w:rsidP="00514C54">
      <w:pPr>
        <w:jc w:val="both"/>
        <w:rPr>
          <w:rFonts w:ascii="Arial Narrow" w:hAnsi="Arial Narrow" w:cs="Arial Narrow"/>
        </w:rPr>
      </w:pPr>
    </w:p>
    <w:p w:rsidR="004550DB" w:rsidRPr="002955B4" w:rsidRDefault="004550DB" w:rsidP="00514C54">
      <w:pPr>
        <w:jc w:val="both"/>
        <w:rPr>
          <w:rFonts w:ascii="Arial Narrow" w:hAnsi="Arial Narrow" w:cs="Arial Narrow"/>
        </w:rPr>
      </w:pPr>
      <w:r w:rsidRPr="002955B4">
        <w:rPr>
          <w:rFonts w:ascii="Arial Narrow" w:hAnsi="Arial Narrow" w:cs="Arial Narrow"/>
        </w:rPr>
        <w:t>Koordinátorka prevencie: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Spolupracovala  s vedením školy, triednymi profesormi, výchovným poradcom a ostatnými pedagogickými i nepedagogickými zamestnancami školy.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Plnila úlohy školského poradenstva v oblasti prevencie drogových a iných závislostí, v oblasti prenosu pohlavných chorôb, v oblasti výchovy k manželstvu a rodičovstvu.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Iniciovala preventívne aktivity a priebežne o nich informovala žiakov, informovala o možnostiach spolupráce s poradenskými a preventívnymi odbornými zariadeniami v prípade potreby.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Zvyšovala odolnosť žiakov voči sociálno-patologickým javom.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Realizovala prevenciu AIDS/HIV.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Vychovávala žiakov k osobnej a občianskej zodpovednosti a k príprave na manželstvo a rodičovstvo, pripravovala žiakov na rolu rodiča.</w:t>
      </w:r>
    </w:p>
    <w:p w:rsidR="004550DB" w:rsidRPr="002955B4" w:rsidRDefault="004550DB" w:rsidP="00514C54">
      <w:pPr>
        <w:pStyle w:val="Odsekzoznamu1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Vzdelávala sa v oblasti prevencie závislostí a iných sociálno-patologických javov.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Koordinátorka prevencie zorganizovala počas školskom roku tieto aktivity: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Celoslovenskú kampaň boja proti AIDS – Červené stužky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Mesiac boja proti drogám – súťaž o najlepšiu nástenku s protidrogovou tematikou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Vianočná kvapka krvi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Aktualizácia nástenky: Drogy – nie ďakujem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Aktualizácia nástenky: Prečo som na svete rád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Valentínska kvapka krvi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 xml:space="preserve">Projekt ŽSK: Škola bez tabaku, alkoholu a drog 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Deň počatého dieťaťa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Workshopy na témy: „Fajčím, ale chcem prestať“; „Ako sa zbaviť závislosti“; „Komunita Cenacolo – znovuzrodená nádej“</w:t>
      </w:r>
    </w:p>
    <w:p w:rsidR="004550DB" w:rsidRPr="002955B4" w:rsidRDefault="004550DB" w:rsidP="00514C54">
      <w:pPr>
        <w:pStyle w:val="Odsekzoznamu1"/>
        <w:spacing w:after="0" w:line="240" w:lineRule="auto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2955B4">
        <w:rPr>
          <w:rFonts w:ascii="Arial Narrow" w:hAnsi="Arial Narrow" w:cs="Arial Narrow"/>
          <w:sz w:val="24"/>
          <w:szCs w:val="24"/>
        </w:rPr>
        <w:t>Muzikál: „Márnotratný syn“ – pripravili členovia Cenacolo z Kráľovej pri Senci, pred vystúpením odzneli dve svedectvá členov komunity, ktorí boli drogovo závislí.</w:t>
      </w:r>
    </w:p>
    <w:p w:rsidR="004550DB" w:rsidRPr="003D2146" w:rsidRDefault="004550DB" w:rsidP="00514C54">
      <w:pPr>
        <w:pStyle w:val="Odsekzoznamu1"/>
        <w:spacing w:after="0" w:line="240" w:lineRule="auto"/>
        <w:ind w:left="0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Živá knižnica – s členmi komunit</w:t>
      </w:r>
      <w:r>
        <w:rPr>
          <w:rFonts w:ascii="Arial" w:hAnsi="Arial" w:cs="Arial"/>
        </w:rPr>
        <w:t>y</w:t>
      </w:r>
      <w:r w:rsidRPr="003D2146">
        <w:rPr>
          <w:rFonts w:ascii="Arial" w:hAnsi="Arial" w:cs="Arial"/>
        </w:rPr>
        <w:t xml:space="preserve"> Cenacolo, žiakom boli premietnuté DVD „Bol som mimo“</w:t>
      </w:r>
    </w:p>
    <w:p w:rsidR="004550DB" w:rsidRPr="003D2146" w:rsidRDefault="004550DB" w:rsidP="00514C54">
      <w:pPr>
        <w:pStyle w:val="Default"/>
        <w:jc w:val="both"/>
        <w:rPr>
          <w:color w:val="auto"/>
          <w:sz w:val="22"/>
          <w:szCs w:val="22"/>
        </w:rPr>
      </w:pPr>
    </w:p>
    <w:p w:rsidR="004550DB" w:rsidRPr="003D2146" w:rsidRDefault="004550DB" w:rsidP="00514C54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  <w:u w:val="single"/>
        </w:rPr>
        <w:t>spolupracujúce subjekty v oblasti výchovného poradenstva a prevencie: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EC2BC4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Máme veľmi dobrú spoluprácu s Centrom pedagogicko-psychologického poradenstva a prevencie v Čadci,  so Špeciálnou základnou školou v Čadci – so špeciálnymi pedagógmi a psychológom. Pomoc nám poskytovali najmä v oblasti starostlivosti o žiakov so špeciálnymi výchovno-vzdelávacími potrebami, pri prijímaní na štúdium, aj pri osobitných výchovno-vzdelávacích problémoch. Tiež máme veľmi dobrú spoluprácu s Okresnou prokuratúrou v Čadci – prednášky s trestno-právnou tematikou, s ÚPSVaR v Čadci. Spolupráca je najmä v oblasti profesionálnej orientácie a príprave žiakov  pre trh práce. Pracovníci úradu sa pravidelne stretávajú s našimi žiakmi 4. ročníka, veľký záujem zo strany žiakov je o prednášku: „Absolvent – orientácia na trhu práce“. Spolupracovali sme aj s Okresnou knižnicou a Osvetovým strediskom v Čadci.</w:t>
      </w:r>
    </w:p>
    <w:p w:rsidR="004550DB" w:rsidRPr="003D2146" w:rsidRDefault="004550DB" w:rsidP="00EC2BC4">
      <w:pPr>
        <w:jc w:val="both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15. Údaje o aktivitách a prezentáciI školy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  <w:u w:val="single"/>
        </w:rPr>
        <w:t>multimediálne prezentácie: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Škola vytvorila prezentačné CD školy, ktoré používame na verejných podujatiach – Fórum pedagogiky, Burza stredných škôl, pri návšteve školy zahraničnými partnermi, stretnutiach s rodičmi, či inou verejnosťou.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  <w:u w:val="single"/>
        </w:rPr>
      </w:pPr>
      <w:r w:rsidRPr="003D2146">
        <w:rPr>
          <w:rFonts w:ascii="Arial" w:hAnsi="Arial" w:cs="Arial"/>
          <w:sz w:val="22"/>
          <w:szCs w:val="22"/>
          <w:u w:val="single"/>
        </w:rPr>
        <w:t>spolupráca školy s rodičmi: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Vedenie školy má veľmi dobrú spoluprácu s rodičmi. Prostredníctvom Rady rodičov, v ktorej má každá trieda svojho zástupcu, sa organizujú rôzne mimoškolské akcie a pomáhajú získavať sponzorské príspevky. Rodičia nám pomohli dobudovať átrium školy, realizujú nám rôzne opravy bez nároku na odmenu, poskytujú nám právnické poradenstvo, pomáhajú organizovať spoločenské posedenia a pod. Spolupracujú so školou najmä prostredníctvom Občianskeho združenia pre pomoc obchodnej akadémii v Čadci. S pomocou rodičov sme vybrali 2 % dane z príjmu za rok 2012 vo výške </w:t>
      </w:r>
      <w:r w:rsidRPr="00BC2306">
        <w:rPr>
          <w:rFonts w:ascii="Arial" w:hAnsi="Arial" w:cs="Arial"/>
          <w:sz w:val="22"/>
          <w:szCs w:val="22"/>
        </w:rPr>
        <w:t>2250 €</w:t>
      </w:r>
      <w:r>
        <w:rPr>
          <w:rFonts w:ascii="Arial" w:hAnsi="Arial" w:cs="Arial"/>
          <w:sz w:val="22"/>
          <w:szCs w:val="22"/>
        </w:rPr>
        <w:t>.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  <w:u w:val="single"/>
        </w:rPr>
        <w:t>formy prezentácie školy na verejnosti: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Burza stredných škôl Čadca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Deň otvorených dverí na O</w:t>
      </w:r>
      <w:r>
        <w:rPr>
          <w:rFonts w:ascii="Arial" w:hAnsi="Arial" w:cs="Arial"/>
          <w:sz w:val="22"/>
          <w:szCs w:val="22"/>
        </w:rPr>
        <w:t>bchodnej akadémii</w:t>
      </w:r>
      <w:r w:rsidRPr="003D2146">
        <w:rPr>
          <w:rFonts w:ascii="Arial" w:hAnsi="Arial" w:cs="Arial"/>
          <w:sz w:val="22"/>
          <w:szCs w:val="22"/>
        </w:rPr>
        <w:t xml:space="preserve"> Dušana Metoda Janotu v Čadci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Prezentácia školy na projektovom stretnutí EBG na Slovensku, akadémia žiakov v ANJ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 regionálnych novinách – Kysuce, Kysucké noviny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 regionálnej televízii – KTV a Vaša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Školský časopis MIKS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Nemecký časopis - WÜRFEL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Webová stránka školy: </w:t>
      </w:r>
      <w:hyperlink r:id="rId10" w:history="1">
        <w:r w:rsidRPr="003D2146">
          <w:rPr>
            <w:rStyle w:val="Hyperlink"/>
            <w:rFonts w:ascii="Arial" w:hAnsi="Arial" w:cs="Arial"/>
            <w:sz w:val="22"/>
            <w:szCs w:val="22"/>
          </w:rPr>
          <w:t>www.oaca.sk</w:t>
        </w:r>
      </w:hyperlink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Projekt ESF: Projektové vyučovanie hrou 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Bulletin pri príležitosti osláv 50. a  60. výročia založenia školy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Tvorba školskej kroniky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Organizácia športových podujatí a turnajov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Organizácia okresných súťaží – SOČ, Kalokagatia</w:t>
      </w:r>
    </w:p>
    <w:p w:rsidR="004550DB" w:rsidRPr="003D2146" w:rsidRDefault="004550DB" w:rsidP="0041270D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Výsledné produkty medzinárodných projektov: CD – prezentácia turistického ruchu na Kysuciach, bulletin Socrates – Comenius I, projekt EBG, prezentačné panely – výmena medzi zahraničnými  školami, tričká, nástenky a pod.</w:t>
      </w:r>
    </w:p>
    <w:p w:rsidR="004550DB" w:rsidRPr="003D2146" w:rsidRDefault="004550DB" w:rsidP="00DC2CB6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DC2CB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Publikačná činnost“</w:t>
      </w:r>
      <w:r>
        <w:rPr>
          <w:rFonts w:ascii="Arial" w:hAnsi="Arial" w:cs="Arial"/>
          <w:sz w:val="22"/>
          <w:szCs w:val="22"/>
        </w:rPr>
        <w:t>:</w:t>
      </w:r>
    </w:p>
    <w:p w:rsidR="004550DB" w:rsidRPr="003D2146" w:rsidRDefault="004550DB" w:rsidP="00DC2CB6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Teacher´s book  EPQ  2. – 5. ročník bilingválne štúdium – pracovné hárky s aplikáciou metódy CLIL</w:t>
      </w: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Student´s book  EPQ 2. – 5. ročník bilingválne štúdium</w:t>
      </w: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Pracovné listy  a prezentácie v powerpointe v anglickom jazyku TOV – 2. – 3. </w:t>
      </w:r>
      <w:r>
        <w:rPr>
          <w:rFonts w:ascii="Arial" w:hAnsi="Arial" w:cs="Arial"/>
        </w:rPr>
        <w:t>r</w:t>
      </w:r>
      <w:r w:rsidRPr="003D2146">
        <w:rPr>
          <w:rFonts w:ascii="Arial" w:hAnsi="Arial" w:cs="Arial"/>
        </w:rPr>
        <w:t>očník</w:t>
      </w: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Pracovné listy v anglickom jazyku ADK – 2. – 4. </w:t>
      </w:r>
      <w:r>
        <w:rPr>
          <w:rFonts w:ascii="Arial" w:hAnsi="Arial" w:cs="Arial"/>
        </w:rPr>
        <w:t>r</w:t>
      </w:r>
      <w:r w:rsidRPr="003D2146">
        <w:rPr>
          <w:rFonts w:ascii="Arial" w:hAnsi="Arial" w:cs="Arial"/>
        </w:rPr>
        <w:t>očník</w:t>
      </w: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Učebná pomôcka pre Účtovníctvo a rozpočtovníctvo – 2. – 3. </w:t>
      </w:r>
      <w:r>
        <w:rPr>
          <w:rFonts w:ascii="Arial" w:hAnsi="Arial" w:cs="Arial"/>
        </w:rPr>
        <w:t>r</w:t>
      </w:r>
      <w:r w:rsidRPr="003D2146">
        <w:rPr>
          <w:rFonts w:ascii="Arial" w:hAnsi="Arial" w:cs="Arial"/>
        </w:rPr>
        <w:t>očník</w:t>
      </w:r>
    </w:p>
    <w:p w:rsidR="004550DB" w:rsidRPr="003D2146" w:rsidRDefault="004550DB" w:rsidP="00626C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Prezentácia v power pointe o nemeckom bilingválnom štúdiu</w:t>
      </w:r>
    </w:p>
    <w:p w:rsidR="004550DB" w:rsidRPr="003D2146" w:rsidRDefault="004550DB" w:rsidP="000E1AB5">
      <w:pPr>
        <w:jc w:val="both"/>
        <w:rPr>
          <w:rFonts w:ascii="Arial" w:hAnsi="Arial" w:cs="Arial"/>
        </w:rPr>
      </w:pP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Certifikáty: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On-line učebnica ekonómie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Aplikovaná ekonómia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Myslím ekonomicky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ECDL – vodičák na počítač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Štátnica z písania na počítači a úprave textu</w:t>
      </w:r>
    </w:p>
    <w:p w:rsidR="004550DB" w:rsidRPr="003D2146" w:rsidRDefault="004550DB" w:rsidP="000E1AB5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  <w:u w:val="single"/>
        </w:rPr>
        <w:t>- školský časopis: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 rámci záujmovej činnosti študenti Obchodnej akadémie D. M. Janotu  v Čadci už 15. rok vydávajú školský časopis MIKS. Vo svojich reportážach sa snažia podať  predovšetkým objektívny obraz zo života školy. Záujem o prácu v časopise majú najmä žiaci, ktorí chcú v budúcnosti študovať žurnalistiku a masmediálnu komunikáciu. Touto aktivitou možno viesť mladých ľudí k samostatnosti, kreativite, sebarealizácii, pestovať v nich úctu k jazyku. Kvalita časopisu sa neustále zlepšuje. Svedčí o tom i čestné uznanie, ktoré časopis získal v celonárodnej novinárskej súťaži – Štúrovo pero a v súťaži organizovanej Žilinským samosprávnym krajom. Minulý šk. rok vydali žiaci 5 čísiel časopisu a získali čestné uznanie a hodnotné ceny za zvyšovanie finančnej gramotnosti na SŠ od Nadácie SLSP. Tvorivý duch žiakov sa prejavuje aj v tvorbe vlastných básní a rôznych prozaických útvarov. Dôkazom je i vydávanie literárnych zborníkov - Dotyky s poéziu I, II, Dotyky s prózou I. Mnohé básne boli uverejnené i v regionálnom týždenníku Kysuce a ocenené i mimo nášho okresu. Je veľmi pozitívne, že žiaci na odbornej škole prejavujú záujem o takýto druh aktivity.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  <w:u w:val="single"/>
        </w:rPr>
        <w:t>- činnosť žiackej školskej rady: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Žiacka školská rada existuje od roku 1992, minulý šk. rok mala 19 členov a sú v nej zastúpení žiaci z každej triedy. Rada spolupracovala s koordinátorkou žiackej školskej rady Mgr. Zuzanou Bočkovou, vyjadrovala sa k podstatným otázkam, návrhom a opatreniam školy v oblasti výchovy a vzdelávania. Riaditeľke predkladala svoje stanoviská a návrhy, zastupovala študentov aj navonok, zástupcovia rady sa zúčastňovali na stretnutiach v Žiline. Na spoločných stretnutiach sa dohodli, aké mimoškolské akcie školy budú spoločne realizovať: športové turnaje tried – volejbal, basketbal, stolný tenis, florbal, imatrikulácie, stužkové slávnosti, vianočná akadémia, Mikuláš a iné. </w:t>
      </w: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Žiacka školská rada (ŽŠR) ako podpora žiackych aktivít a ľudských práv na OA D. M. Janotu v Čadci v školskom roku  2012/2013 pripravila: </w:t>
      </w: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</w:p>
    <w:p w:rsidR="004550DB" w:rsidRDefault="004550DB" w:rsidP="00AA793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TRADIČNÉ AKTIVITY:</w:t>
      </w: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BC2306">
      <w:pPr>
        <w:pStyle w:val="ListParagraph"/>
        <w:ind w:left="2472" w:hanging="2472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MIKULÁŠ</w:t>
      </w:r>
      <w:r w:rsidRPr="003D2146">
        <w:rPr>
          <w:rFonts w:ascii="Arial" w:hAnsi="Arial" w:cs="Arial"/>
        </w:rPr>
        <w:tab/>
        <w:t>Každoročne pripravuje ŽŠR krátky kultúrny program pri príležitosti osláv Sv. Mikuláša v spojení s hudbou a malým sladkým obdarovaním žiakov našej školy.</w:t>
      </w:r>
    </w:p>
    <w:p w:rsidR="004550DB" w:rsidRDefault="004550DB" w:rsidP="00BC230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ZBIERKY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3D2146">
        <w:rPr>
          <w:rFonts w:ascii="Arial" w:hAnsi="Arial" w:cs="Arial"/>
        </w:rPr>
        <w:t xml:space="preserve">ŽŠR sa aktívne zapája a reaguje na rôzne zbierky a ponuky na ich </w:t>
      </w:r>
      <w:r>
        <w:rPr>
          <w:rFonts w:ascii="Arial" w:hAnsi="Arial" w:cs="Arial"/>
        </w:rPr>
        <w:t xml:space="preserve">       </w:t>
      </w:r>
    </w:p>
    <w:p w:rsidR="004550DB" w:rsidRDefault="004550DB" w:rsidP="00BC230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3D2146">
        <w:rPr>
          <w:rFonts w:ascii="Arial" w:hAnsi="Arial" w:cs="Arial"/>
        </w:rPr>
        <w:t>realizáciu. Pomáhame deťom, chorým i zvieratkám.</w:t>
      </w:r>
    </w:p>
    <w:p w:rsidR="004550DB" w:rsidRPr="003D2146" w:rsidRDefault="004550DB" w:rsidP="00DE6E12">
      <w:pPr>
        <w:pStyle w:val="ListParagraph"/>
        <w:spacing w:after="0" w:line="240" w:lineRule="auto"/>
        <w:ind w:left="2832"/>
        <w:jc w:val="both"/>
        <w:rPr>
          <w:rFonts w:ascii="Arial" w:hAnsi="Arial" w:cs="Arial"/>
        </w:rPr>
      </w:pPr>
    </w:p>
    <w:p w:rsidR="004550DB" w:rsidRDefault="004550DB" w:rsidP="00BC230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IMATRIKULÁCIE</w:t>
      </w:r>
      <w:r w:rsidRPr="003D21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D2146">
        <w:rPr>
          <w:rFonts w:ascii="Arial" w:hAnsi="Arial" w:cs="Arial"/>
        </w:rPr>
        <w:t xml:space="preserve">Výnimočná akcia, ktorej hlavnou myšlienkou je privítanie prvých </w:t>
      </w:r>
      <w:r>
        <w:rPr>
          <w:rFonts w:ascii="Arial" w:hAnsi="Arial" w:cs="Arial"/>
        </w:rPr>
        <w:t xml:space="preserve"> </w:t>
      </w:r>
    </w:p>
    <w:p w:rsidR="004550DB" w:rsidRDefault="004550DB" w:rsidP="00BC230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3D2146">
        <w:rPr>
          <w:rFonts w:ascii="Arial" w:hAnsi="Arial" w:cs="Arial"/>
        </w:rPr>
        <w:t xml:space="preserve">ročníkov na škole. Tretie ročníky pripravujú program a slávnosť sa </w:t>
      </w:r>
      <w:r>
        <w:rPr>
          <w:rFonts w:ascii="Arial" w:hAnsi="Arial" w:cs="Arial"/>
        </w:rPr>
        <w:t xml:space="preserve"> </w:t>
      </w:r>
    </w:p>
    <w:p w:rsidR="004550DB" w:rsidRPr="003D2146" w:rsidRDefault="004550DB" w:rsidP="00BC230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Pr="003D2146">
        <w:rPr>
          <w:rFonts w:ascii="Arial" w:hAnsi="Arial" w:cs="Arial"/>
        </w:rPr>
        <w:t>koná už tradične v kultúrnom dome.</w:t>
      </w:r>
    </w:p>
    <w:p w:rsidR="004550DB" w:rsidRPr="003D2146" w:rsidRDefault="004550DB" w:rsidP="00BC2306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NOVÉ AKTIVITY:</w:t>
      </w: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ZBER ŠTASTVA - </w:t>
      </w:r>
      <w:r w:rsidRPr="003D2146">
        <w:rPr>
          <w:rFonts w:ascii="Arial" w:hAnsi="Arial" w:cs="Arial"/>
        </w:rPr>
        <w:t xml:space="preserve"> v školskom roku 2012/2013 sa konal zber šatstva, ktorý organizovala ŽŠR na výzvu organizácie Dobrý anjel. Vyzbieralo sa 138 kíl textílií, ktoré putovali na pomoc ľuďom v núdzi. Študenti nosili textílie do školy, kde ich odovzdávali určeným študentom na váženie a úschovu. </w:t>
      </w: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FACEBOOK </w:t>
      </w:r>
      <w:r>
        <w:rPr>
          <w:rFonts w:ascii="Arial" w:hAnsi="Arial" w:cs="Arial"/>
        </w:rPr>
        <w:t>-</w:t>
      </w:r>
      <w:r w:rsidRPr="003D2146">
        <w:rPr>
          <w:rFonts w:ascii="Arial" w:hAnsi="Arial" w:cs="Arial"/>
        </w:rPr>
        <w:t xml:space="preserve"> vytvorila sa pracovná skupina členov a členiek ŽŠR na Facebooku, ktorý je efektívnym nástrojom komunikácie, zdieľania fotografií a potrebných návrhov...</w:t>
      </w: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KNIŽNICA </w:t>
      </w:r>
      <w:r>
        <w:rPr>
          <w:rFonts w:ascii="Arial" w:hAnsi="Arial" w:cs="Arial"/>
        </w:rPr>
        <w:t>-</w:t>
      </w:r>
      <w:r w:rsidRPr="003D2146">
        <w:rPr>
          <w:rFonts w:ascii="Arial" w:hAnsi="Arial" w:cs="Arial"/>
        </w:rPr>
        <w:t xml:space="preserve"> podarilo sa nadviazať spoluprácu s Amnesty International v Banskej Bystrici, ktorá dotovala školskú knižnicu publikáciami a materiálmi o ľudských právach.</w:t>
      </w: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SÚŤAŽ ŽIACKYCH ŠKOLSKÝCH RÁD</w:t>
      </w:r>
      <w:r>
        <w:rPr>
          <w:rFonts w:ascii="Arial" w:hAnsi="Arial" w:cs="Arial"/>
        </w:rPr>
        <w:t xml:space="preserve"> -</w:t>
      </w:r>
      <w:r w:rsidRPr="003D2146">
        <w:rPr>
          <w:rFonts w:ascii="Arial" w:hAnsi="Arial" w:cs="Arial"/>
        </w:rPr>
        <w:t xml:space="preserve"> súťaž organizovaná Radou mládeže Žilinského kraja, aktívne sme sa zapojili a získali čestné uznanie a prvenstvo o „Najlepšiu prezentáciu“.</w:t>
      </w: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 xml:space="preserve">ŽIVÁ KNIŽNICA </w:t>
      </w:r>
      <w:r>
        <w:rPr>
          <w:rFonts w:ascii="Arial" w:hAnsi="Arial" w:cs="Arial"/>
        </w:rPr>
        <w:t>-</w:t>
      </w:r>
      <w:r w:rsidRPr="003D2146">
        <w:rPr>
          <w:rFonts w:ascii="Arial" w:hAnsi="Arial" w:cs="Arial"/>
        </w:rPr>
        <w:t xml:space="preserve"> implementácia neformálneho vzdelávania do vyučovacieho procesu prostredníctvom živej knižnice (aktivita pre študentov, ich vlastná práca, diskusia, daná téma)</w:t>
      </w:r>
      <w:r>
        <w:rPr>
          <w:rFonts w:ascii="Arial" w:hAnsi="Arial" w:cs="Arial"/>
        </w:rPr>
        <w:t>.</w:t>
      </w:r>
    </w:p>
    <w:p w:rsidR="004550DB" w:rsidRPr="003D2146" w:rsidRDefault="004550DB" w:rsidP="00AA793D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ADOPCIA HAITI - na diaľku adoptované dievčatko z Haiti, ktoré vďaka zbierke môže chodiť do školy a má zabezpečené základné životné potreby.</w:t>
      </w:r>
    </w:p>
    <w:p w:rsidR="004550DB" w:rsidRPr="003D2146" w:rsidRDefault="004550DB" w:rsidP="00B6247F">
      <w:pPr>
        <w:pStyle w:val="ListParagraph"/>
        <w:numPr>
          <w:ilvl w:val="0"/>
          <w:numId w:val="18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Užšia spolupráca s Radou mládeže</w:t>
      </w:r>
      <w:r>
        <w:rPr>
          <w:rFonts w:ascii="Arial" w:hAnsi="Arial" w:cs="Arial"/>
        </w:rPr>
        <w:t xml:space="preserve"> </w:t>
      </w:r>
      <w:r w:rsidRPr="003D2146">
        <w:rPr>
          <w:rFonts w:ascii="Arial" w:hAnsi="Arial" w:cs="Arial"/>
        </w:rPr>
        <w:t>Žilinského kraja – vymenovanie Márie Kullovej do predsedníctva.</w:t>
      </w:r>
    </w:p>
    <w:p w:rsidR="004550DB" w:rsidRPr="003D2146" w:rsidRDefault="004550DB" w:rsidP="00AA793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OCENENIA A ÚSPECHY:</w:t>
      </w:r>
    </w:p>
    <w:p w:rsidR="004550DB" w:rsidRPr="003D2146" w:rsidRDefault="004550DB" w:rsidP="00AA793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Žiacka školská rada Obchodnej akadémie D. M. Janotu v Čadci prijatá Valným zhromaždením RMZK za člena.</w:t>
      </w:r>
    </w:p>
    <w:p w:rsidR="004550DB" w:rsidRPr="003D2146" w:rsidRDefault="004550DB" w:rsidP="00AA793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Mária Kullová zvolená Valným zhromaždením do predsedníctva Rady mládeže Žilinského kraja.</w:t>
      </w:r>
    </w:p>
    <w:p w:rsidR="004550DB" w:rsidRPr="003D2146" w:rsidRDefault="004550DB" w:rsidP="00AA793D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3D2146">
        <w:rPr>
          <w:rFonts w:ascii="Arial" w:hAnsi="Arial" w:cs="Arial"/>
        </w:rPr>
        <w:t>Ocenenie „“Srdce v rukách“ a titul Dobrovoľník Žilinského kraja 2012 – Mária Kullová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  <w:u w:val="single"/>
        </w:rPr>
        <w:t>- iné aktivity: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SOČ – školské,  oblastné, krajské a celoslovenské kolo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Kysucký mikrofón – okres</w:t>
      </w:r>
      <w:r>
        <w:rPr>
          <w:rFonts w:ascii="Arial" w:hAnsi="Arial" w:cs="Arial"/>
          <w:sz w:val="22"/>
          <w:szCs w:val="22"/>
        </w:rPr>
        <w:t>n</w:t>
      </w:r>
      <w:r w:rsidRPr="003D2146">
        <w:rPr>
          <w:rFonts w:ascii="Arial" w:hAnsi="Arial" w:cs="Arial"/>
          <w:sz w:val="22"/>
          <w:szCs w:val="22"/>
        </w:rPr>
        <w:t>é kolo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Krása slova – okresné slovo v prednese poézie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Sárová Bystrica – krajské kolo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Modelový európsky parlament – nadregionálne a celoslovenské kolo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Záložka do knihy spája školy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Najväčší vedecký objav nasledujúcich desiatich rokov – esejistická súťaž – krajské kolo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20 rokov samostatnosti SR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Súťaž o najza</w:t>
      </w:r>
      <w:r>
        <w:rPr>
          <w:rFonts w:ascii="Arial" w:hAnsi="Arial" w:cs="Arial"/>
          <w:sz w:val="22"/>
          <w:szCs w:val="22"/>
        </w:rPr>
        <w:t>u</w:t>
      </w:r>
      <w:r w:rsidRPr="003D2146">
        <w:rPr>
          <w:rFonts w:ascii="Arial" w:hAnsi="Arial" w:cs="Arial"/>
          <w:sz w:val="22"/>
          <w:szCs w:val="22"/>
        </w:rPr>
        <w:t>jímavejšie podujatie v školskej knižnici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Beseda s Vladimírou Komorovskou a Ireney Baláž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Beseda s Pavlom Rankovom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Divadelné predstavenie v SND Bratislava –TRACY  LETTS - stratení v Oklahome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Divadelné predstavenie v SND Bratislava – Popol a vášeň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Divadelné predstavenie v SND Bratislava – Herodes a Herodias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Workshop –</w:t>
      </w:r>
      <w:r>
        <w:rPr>
          <w:rFonts w:ascii="Arial" w:hAnsi="Arial" w:cs="Arial"/>
          <w:sz w:val="22"/>
          <w:szCs w:val="22"/>
        </w:rPr>
        <w:t xml:space="preserve"> </w:t>
      </w:r>
      <w:r w:rsidRPr="003D2146">
        <w:rPr>
          <w:rFonts w:ascii="Arial" w:hAnsi="Arial" w:cs="Arial"/>
          <w:sz w:val="22"/>
          <w:szCs w:val="22"/>
        </w:rPr>
        <w:t>Škola písania pod vedením spisovateľa M. Grupáča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Divadelné predstavenie v Žiline -Vianočná koleda  - Theatre Britain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Expert – geniality show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Matematický Klokan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Projekt: RECYKLOHRY a Zbieram baterky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Workshop: Multikulturálna spoločnosť – členovia Keric-u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Medzinárodný veľtrh cvičných firiem v Bratislave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Veľtrh fiktívnych firiem v Ostrave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Veľtrh študentských spol</w:t>
      </w:r>
      <w:r>
        <w:rPr>
          <w:rFonts w:ascii="Arial" w:hAnsi="Arial" w:cs="Arial"/>
          <w:sz w:val="22"/>
          <w:szCs w:val="22"/>
        </w:rPr>
        <w:t>o</w:t>
      </w:r>
      <w:r w:rsidRPr="003D2146">
        <w:rPr>
          <w:rFonts w:ascii="Arial" w:hAnsi="Arial" w:cs="Arial"/>
          <w:sz w:val="22"/>
          <w:szCs w:val="22"/>
        </w:rPr>
        <w:t>čnost</w:t>
      </w:r>
      <w:r>
        <w:rPr>
          <w:rFonts w:ascii="Arial" w:hAnsi="Arial" w:cs="Arial"/>
          <w:sz w:val="22"/>
          <w:szCs w:val="22"/>
        </w:rPr>
        <w:t>í</w:t>
      </w:r>
      <w:r w:rsidRPr="003D2146">
        <w:rPr>
          <w:rFonts w:ascii="Arial" w:hAnsi="Arial" w:cs="Arial"/>
          <w:sz w:val="22"/>
          <w:szCs w:val="22"/>
        </w:rPr>
        <w:t xml:space="preserve"> v Bratislave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Euroskills Brusel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Burza informácii, vzdelanosti a zamestnanosti v Čadci</w:t>
      </w:r>
    </w:p>
    <w:p w:rsidR="004550DB" w:rsidRPr="003D2146" w:rsidRDefault="004550DB" w:rsidP="0041270D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Mladý účtovník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Exkurzie: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Literárna exkurzia Orava  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Vianočný Krakow – historická exkurzia 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 xml:space="preserve">Oswienčim – historická exkurzia 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Národná rada SR Bratislava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Vianočná Viedeň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Mincovňa v Kremnici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Coca Cola Beverages Slovakia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  <w:r w:rsidRPr="003D2146">
        <w:rPr>
          <w:rFonts w:ascii="Arial" w:hAnsi="Arial" w:cs="Arial"/>
          <w:sz w:val="22"/>
          <w:szCs w:val="22"/>
        </w:rPr>
        <w:t>Poznávací zájazd Holansko, Škótsko, Anglicko a Francúzsko</w:t>
      </w:r>
    </w:p>
    <w:p w:rsidR="004550DB" w:rsidRPr="003D2146" w:rsidRDefault="004550DB">
      <w:pPr>
        <w:jc w:val="both"/>
        <w:rPr>
          <w:rFonts w:ascii="Arial" w:hAnsi="Arial" w:cs="Arial"/>
          <w:sz w:val="22"/>
          <w:szCs w:val="22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sz w:val="32"/>
          <w:szCs w:val="32"/>
          <w:u w:val="single"/>
        </w:rPr>
      </w:pPr>
    </w:p>
    <w:p w:rsidR="004550DB" w:rsidRPr="003D2146" w:rsidRDefault="004550DB" w:rsidP="00616DFC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16. Údaje o projektoch/grantoch podaných v školskom roku 2012/2013</w:t>
      </w:r>
    </w:p>
    <w:p w:rsidR="004550DB" w:rsidRPr="003D2146" w:rsidRDefault="004550DB" w:rsidP="00616DFC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616DFC">
      <w:pPr>
        <w:jc w:val="center"/>
        <w:outlineLvl w:val="0"/>
        <w:rPr>
          <w:rFonts w:ascii="Arial Narrow" w:hAnsi="Arial Narrow" w:cs="Arial Narrow"/>
          <w:b/>
          <w:bCs/>
          <w:caps/>
          <w:u w:val="single"/>
        </w:rPr>
      </w:pPr>
    </w:p>
    <w:tbl>
      <w:tblPr>
        <w:tblpPr w:leftFromText="141" w:rightFromText="141" w:vertAnchor="text" w:tblpY="1"/>
        <w:tblOverlap w:val="never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4"/>
        <w:gridCol w:w="1596"/>
        <w:gridCol w:w="1708"/>
        <w:gridCol w:w="1092"/>
        <w:gridCol w:w="1287"/>
        <w:gridCol w:w="1011"/>
        <w:gridCol w:w="1169"/>
        <w:gridCol w:w="631"/>
        <w:gridCol w:w="566"/>
      </w:tblGrid>
      <w:tr w:rsidR="004550DB" w:rsidRPr="003D2146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Projekt </w:t>
            </w:r>
          </w:p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Grant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projektu / grantu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Stručná char. Projektu / grantu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Akcept./</w:t>
            </w:r>
          </w:p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Neakcept.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Termín začiatku realizácie pr.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Termín ukončenia realizácie pr.</w:t>
            </w:r>
          </w:p>
        </w:tc>
        <w:tc>
          <w:tcPr>
            <w:tcW w:w="11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Celkový rozpočet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Spolufinancovanie</w:t>
            </w:r>
          </w:p>
        </w:tc>
      </w:tr>
      <w:tr w:rsidR="004550DB" w:rsidRPr="003D2146">
        <w:trPr>
          <w:cantSplit/>
          <w:trHeight w:val="1134"/>
        </w:trPr>
        <w:tc>
          <w:tcPr>
            <w:tcW w:w="794" w:type="dxa"/>
            <w:vMerge/>
            <w:shd w:val="clear" w:color="auto" w:fill="FFFF99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shd w:val="clear" w:color="auto" w:fill="FFFF99"/>
          </w:tcPr>
          <w:p w:rsidR="004550DB" w:rsidRPr="003D2146" w:rsidRDefault="004550DB" w:rsidP="001A1994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vMerge/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550DB" w:rsidRPr="003D2146" w:rsidRDefault="004550DB" w:rsidP="001A1994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Škola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4550DB" w:rsidRPr="003D2146" w:rsidRDefault="004550DB" w:rsidP="001A1994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ŽSK</w:t>
            </w:r>
          </w:p>
        </w:tc>
      </w:tr>
      <w:tr w:rsidR="004550DB" w:rsidRPr="003D2146">
        <w:tc>
          <w:tcPr>
            <w:tcW w:w="794" w:type="dxa"/>
            <w:vMerge w:val="restart"/>
            <w:textDirection w:val="btLr"/>
            <w:vAlign w:val="center"/>
          </w:tcPr>
          <w:p w:rsidR="004550DB" w:rsidRPr="003D2146" w:rsidRDefault="004550DB" w:rsidP="001A1994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ŽSK</w:t>
            </w:r>
          </w:p>
        </w:tc>
        <w:tc>
          <w:tcPr>
            <w:tcW w:w="1596" w:type="dxa"/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Stolný tenis pre v</w:t>
            </w:r>
            <w:r>
              <w:rPr>
                <w:rFonts w:ascii="Arial Narrow" w:hAnsi="Arial Narrow" w:cs="Arial Narrow"/>
                <w:sz w:val="20"/>
                <w:szCs w:val="20"/>
              </w:rPr>
              <w:t>š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etkých</w:t>
            </w:r>
          </w:p>
        </w:tc>
        <w:tc>
          <w:tcPr>
            <w:tcW w:w="1708" w:type="dxa"/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Vytvoriť adekvátne tréningové podm</w:t>
            </w:r>
            <w:r>
              <w:rPr>
                <w:rFonts w:ascii="Arial Narrow" w:hAnsi="Arial Narrow" w:cs="Arial Narrow"/>
                <w:sz w:val="20"/>
                <w:szCs w:val="20"/>
              </w:rPr>
              <w:t>ienky pre talentovanú mládež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 stolnom tenise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Akcept.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2012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2012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1085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885</w:t>
            </w: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1A1994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Škola bez tabaku</w:t>
            </w:r>
            <w:r>
              <w:rPr>
                <w:rFonts w:ascii="Arial Narrow" w:hAnsi="Arial Narrow" w:cs="Arial Narrow"/>
                <w:sz w:val="20"/>
                <w:szCs w:val="20"/>
              </w:rPr>
              <w:t>, alkoholu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 xml:space="preserve"> a drog</w:t>
            </w:r>
          </w:p>
        </w:tc>
        <w:tc>
          <w:tcPr>
            <w:tcW w:w="1708" w:type="dxa"/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Zdokonaliť program prevencie proti šíreniu drog, zapojiť do boja proti drogám čo najviac žiakov</w:t>
            </w:r>
          </w:p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Akcept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B6247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250</w:t>
            </w: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dminton v škole</w:t>
            </w: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Modernizovať materiálno-technické vybavenie telocvične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Akcept.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735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660</w:t>
            </w: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Poznávaním histórie rozvíjame vlastenectvo a národné povedomie</w:t>
            </w: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Zvýšiť záujem študentov o históriu, spoznať osobnosti Kysúc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Neakcept.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vMerge w:val="restart"/>
            <w:textDirection w:val="btLr"/>
            <w:vAlign w:val="center"/>
          </w:tcPr>
          <w:p w:rsidR="004550DB" w:rsidRPr="003D2146" w:rsidRDefault="004550DB" w:rsidP="00F564D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MŠVVaŠ SR</w:t>
            </w: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vMerge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textDirection w:val="btLr"/>
            <w:vAlign w:val="center"/>
          </w:tcPr>
          <w:p w:rsidR="004550DB" w:rsidRPr="003D2146" w:rsidRDefault="004550DB" w:rsidP="00F564D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Fondy EU</w:t>
            </w:r>
          </w:p>
        </w:tc>
        <w:tc>
          <w:tcPr>
            <w:tcW w:w="1596" w:type="dxa"/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Leonardo da Vinci</w:t>
            </w:r>
          </w:p>
        </w:tc>
        <w:tc>
          <w:tcPr>
            <w:tcW w:w="1708" w:type="dxa"/>
            <w:vAlign w:val="center"/>
          </w:tcPr>
          <w:p w:rsidR="004550DB" w:rsidRPr="003D2146" w:rsidRDefault="004550DB" w:rsidP="00F564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3D2146">
              <w:rPr>
                <w:rFonts w:ascii="Arial Narrow" w:hAnsi="Arial Narrow" w:cs="Arial Narrow"/>
                <w:sz w:val="18"/>
                <w:szCs w:val="18"/>
                <w:lang w:eastAsia="sk-SK"/>
              </w:rPr>
              <w:t>Prehĺbenie odborných a jazykových</w:t>
            </w:r>
          </w:p>
          <w:p w:rsidR="004550DB" w:rsidRPr="003D2146" w:rsidRDefault="004550DB" w:rsidP="00F564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3D2146">
              <w:rPr>
                <w:rFonts w:ascii="Arial Narrow" w:hAnsi="Arial Narrow" w:cs="Arial Narrow"/>
                <w:sz w:val="18"/>
                <w:szCs w:val="18"/>
                <w:lang w:eastAsia="sk-SK"/>
              </w:rPr>
              <w:t>kompetencií pre úspešné uplatnenie</w:t>
            </w:r>
          </w:p>
          <w:p w:rsidR="004550DB" w:rsidRPr="003D2146" w:rsidRDefault="004550DB" w:rsidP="00F564D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8"/>
                <w:szCs w:val="18"/>
                <w:lang w:eastAsia="sk-SK"/>
              </w:rPr>
            </w:pPr>
            <w:r w:rsidRPr="003D2146">
              <w:rPr>
                <w:rFonts w:ascii="Arial Narrow" w:hAnsi="Arial Narrow" w:cs="Arial Narrow"/>
                <w:sz w:val="18"/>
                <w:szCs w:val="18"/>
                <w:lang w:eastAsia="sk-SK"/>
              </w:rPr>
              <w:t>sa na medzinárodnom trhu práce.</w:t>
            </w:r>
          </w:p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Akcept.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2013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2014</w:t>
            </w:r>
          </w:p>
        </w:tc>
        <w:tc>
          <w:tcPr>
            <w:tcW w:w="11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31900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794" w:type="dxa"/>
            <w:tcBorders>
              <w:bottom w:val="single" w:sz="12" w:space="0" w:color="auto"/>
            </w:tcBorders>
            <w:textDirection w:val="btLr"/>
            <w:vAlign w:val="center"/>
          </w:tcPr>
          <w:p w:rsidR="004550DB" w:rsidRPr="003D2146" w:rsidRDefault="004550DB" w:rsidP="00F564DB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INÉ</w:t>
            </w:r>
          </w:p>
        </w:tc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Medzinárodná obchodná hra v rámci EU - EEBG</w:t>
            </w:r>
          </w:p>
        </w:tc>
        <w:tc>
          <w:tcPr>
            <w:tcW w:w="1708" w:type="dxa"/>
            <w:tcBorders>
              <w:bottom w:val="single" w:sz="12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Splupráca  medzi 10 školami EU v podnikaní.</w:t>
            </w:r>
          </w:p>
        </w:tc>
        <w:tc>
          <w:tcPr>
            <w:tcW w:w="109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Akcept.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1994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pokračujeme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2000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50DB" w:rsidRPr="003D2146" w:rsidRDefault="004550DB" w:rsidP="00F564DB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Default="004550DB" w:rsidP="00B6247F">
      <w:pPr>
        <w:jc w:val="both"/>
        <w:rPr>
          <w:rFonts w:ascii="Arial Narrow" w:hAnsi="Arial Narrow" w:cs="Arial Narrow"/>
          <w:sz w:val="20"/>
          <w:szCs w:val="20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17. Údaje o výsledkoch inšpekčnej činnosti vykonanej Štátnou školskou inšpekciou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Zistenia:</w:t>
      </w:r>
    </w:p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Štátna školská inšpekcia vykonala na škole  inšpekčnú činnosť dňa 06. 11. 2012, predmetom školskej inšpekcie bol stav odstránenia nedostatkov zistených pri inšpekcii v strednej odbornej škole.</w:t>
      </w:r>
    </w:p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Zistenia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Následná inšpekcia bola vykonaná na základe výsledkov tematickej inšpekcie s číslom poverenia 5059/2011-2012 vykonanej v dňoch od 05. – 06. 10. 2011, ktorej predmetom bola kontrola stavu a úrovne uplatňovania k ľudským právam v strednej  odbornej škole. Tematickú inšpekciu vykonala školská inšpektorka ŠIC Žilina RNDr. Dana Čuláková, PhD.</w:t>
      </w:r>
    </w:p>
    <w:p w:rsidR="004550DB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Zo záverov vykonanej tematickej inšpekcie vyplynuli nedostatky, ktoré sa týkali nevedenia výkonu práv a povinností zákonných zástupcov žiakov a neuvedenia podmienok na zaistenie bezpečnosti a ochrany zdravia žiakov  a ich ochrany pred sociálno-patologickými javmi, diskrimináciou alebo násilím v školskom poriadku. Štátna školská inšpekcia na odstránenie zistených nedostatkov uložili kontrolovanému subjektu 2 opatrenia. Riaditeľka školy v stanovenom termíne predložila ŠIC Žilina správu o ich plnení. Uložené opatrenia boli splnené.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Závery</w:t>
      </w:r>
    </w:p>
    <w:p w:rsidR="004550DB" w:rsidRPr="003D2146" w:rsidRDefault="004550DB">
      <w:pPr>
        <w:jc w:val="both"/>
        <w:rPr>
          <w:rFonts w:ascii="Arial Narrow" w:hAnsi="Arial Narrow" w:cs="Arial Narrow"/>
        </w:rPr>
      </w:pPr>
      <w:r w:rsidRPr="003D2146">
        <w:rPr>
          <w:rFonts w:ascii="Arial Narrow" w:hAnsi="Arial Narrow" w:cs="Arial Narrow"/>
        </w:rPr>
        <w:t>Opatrenia uložené ŠŠI boli splnené, čím sa zabezpečilo zosúladenie školského poriadku s príslušným právnym predpisom Posilnilo sa právne vedomie zákonných zástupcov žiakov aj žiakov samotných. Zároveň sa vytvoril predpoklad pre účinnú prevenciu na riešenie konfliktov a na zamedzenie nebezpečných dôsledkov diskriminácie, šikanovania a násilia v škole.</w:t>
      </w:r>
    </w:p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>
      <w:pPr>
        <w:jc w:val="both"/>
        <w:rPr>
          <w:rFonts w:ascii="Arial Narrow" w:hAnsi="Arial Narrow" w:cs="Arial Narrow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18. Údaje o priestorových a materiálno-technických podmienkach školy</w:t>
      </w:r>
    </w:p>
    <w:p w:rsidR="004550DB" w:rsidRPr="003D2146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3D2146" w:rsidRDefault="004550DB" w:rsidP="00616DFC">
      <w:pPr>
        <w:numPr>
          <w:ilvl w:val="0"/>
          <w:numId w:val="8"/>
        </w:numPr>
        <w:jc w:val="both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budovy, dielne, odborné učebne</w:t>
      </w:r>
    </w:p>
    <w:p w:rsidR="004550DB" w:rsidRPr="003D2146" w:rsidRDefault="004550DB" w:rsidP="00616DFC">
      <w:pPr>
        <w:ind w:left="360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5"/>
        <w:gridCol w:w="543"/>
        <w:gridCol w:w="177"/>
        <w:gridCol w:w="1711"/>
        <w:gridCol w:w="401"/>
        <w:gridCol w:w="1153"/>
        <w:gridCol w:w="999"/>
        <w:gridCol w:w="1283"/>
        <w:gridCol w:w="208"/>
        <w:gridCol w:w="1345"/>
        <w:gridCol w:w="1708"/>
      </w:tblGrid>
      <w:tr w:rsidR="004550DB" w:rsidRPr="003D2146">
        <w:tc>
          <w:tcPr>
            <w:tcW w:w="1188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Kapacita školy:</w:t>
            </w:r>
          </w:p>
        </w:tc>
        <w:tc>
          <w:tcPr>
            <w:tcW w:w="2289" w:type="dxa"/>
            <w:gridSpan w:val="3"/>
            <w:tcBorders>
              <w:top w:val="single" w:sz="12" w:space="0" w:color="auto"/>
            </w:tcBorders>
            <w:vAlign w:val="center"/>
          </w:tcPr>
          <w:p w:rsidR="004550DB" w:rsidRPr="003D2146" w:rsidRDefault="004550DB" w:rsidP="00175A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</w:rPr>
              <w:t>650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Skutočný počet žiakov: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4550DB" w:rsidRPr="003D2146" w:rsidRDefault="004550DB" w:rsidP="00175A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</w:rPr>
              <w:t>490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Naplnenosť školy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(%):</w:t>
            </w:r>
          </w:p>
        </w:tc>
        <w:tc>
          <w:tcPr>
            <w:tcW w:w="1708" w:type="dxa"/>
            <w:tcBorders>
              <w:top w:val="single" w:sz="12" w:space="0" w:color="auto"/>
            </w:tcBorders>
            <w:vAlign w:val="center"/>
          </w:tcPr>
          <w:p w:rsidR="004550DB" w:rsidRPr="003D2146" w:rsidRDefault="004550DB" w:rsidP="00175ACD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</w:rPr>
              <w:t>75</w:t>
            </w:r>
          </w:p>
        </w:tc>
      </w:tr>
      <w:tr w:rsidR="004550DB" w:rsidRPr="003D2146">
        <w:tc>
          <w:tcPr>
            <w:tcW w:w="10173" w:type="dxa"/>
            <w:gridSpan w:val="11"/>
          </w:tcPr>
          <w:p w:rsidR="004550DB" w:rsidRPr="003D2146" w:rsidRDefault="004550DB" w:rsidP="00A447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3D2146"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Priestor v m</w:t>
            </w: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  <w:vertAlign w:val="superscript"/>
              </w:rPr>
              <w:t xml:space="preserve">3                                                                               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Poznámka</w:t>
            </w:r>
          </w:p>
        </w:tc>
      </w:tr>
      <w:tr w:rsidR="004550DB" w:rsidRPr="003D2146"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Budovy celkom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hAnsi="Arial Narrow" w:cs="Arial Narrow"/>
                <w:sz w:val="20"/>
                <w:szCs w:val="20"/>
              </w:rPr>
              <w:t>3 285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c>
          <w:tcPr>
            <w:tcW w:w="645" w:type="dxa"/>
            <w:vMerge w:val="restart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192694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Učebne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5900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550DB" w:rsidRPr="003D2146" w:rsidRDefault="004550DB" w:rsidP="00A4471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4550DB" w:rsidRPr="003D2146" w:rsidRDefault="004550DB" w:rsidP="00A4471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 toho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Kmeňové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Jazykové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Odborné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IKT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Laboratória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Šatne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1318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Dielne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Školský internát            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Školská jedáleň             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1100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Výdajná školská jedáleň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1050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Telocvičňa                      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(Áno/Nie)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4378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076" w:type="dxa"/>
            <w:gridSpan w:val="4"/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Iné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(chaty, ubytovne, rekreačné zariadenia)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315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4550DB" w:rsidRPr="003D2146" w:rsidRDefault="004550DB" w:rsidP="00A44718">
            <w:pPr>
              <w:ind w:left="113" w:right="113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Technika</w:t>
            </w: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PC                          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297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315"/>
        </w:trPr>
        <w:tc>
          <w:tcPr>
            <w:tcW w:w="645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Dataprojektory      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  <w:trHeight w:val="315"/>
        </w:trPr>
        <w:tc>
          <w:tcPr>
            <w:tcW w:w="64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31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A44718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Interaktívne tabule   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(ks)</w:t>
            </w:r>
          </w:p>
        </w:tc>
        <w:tc>
          <w:tcPr>
            <w:tcW w:w="155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249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3D2146" w:rsidRDefault="004550DB" w:rsidP="003564A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A44718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>
      <w:pPr>
        <w:jc w:val="both"/>
        <w:rPr>
          <w:rFonts w:ascii="Arial Narrow" w:hAnsi="Arial Narrow" w:cs="Arial Narrow"/>
          <w:sz w:val="20"/>
          <w:szCs w:val="20"/>
        </w:rPr>
      </w:pPr>
      <w:r w:rsidRPr="003D2146">
        <w:rPr>
          <w:rFonts w:ascii="Arial Narrow" w:hAnsi="Arial Narrow" w:cs="Arial Narrow"/>
          <w:sz w:val="20"/>
          <w:szCs w:val="20"/>
        </w:rPr>
        <w:t>Poznámka: Pri vypĺňaní riadku Iné – uveďte konkrétne ktoré zariadenie škola spravuje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</w:rPr>
      </w:pPr>
    </w:p>
    <w:p w:rsidR="004550DB" w:rsidRPr="003D2146" w:rsidRDefault="004550DB" w:rsidP="00785F9B">
      <w:pPr>
        <w:numPr>
          <w:ilvl w:val="0"/>
          <w:numId w:val="8"/>
        </w:numPr>
        <w:jc w:val="both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športoviská</w:t>
      </w:r>
    </w:p>
    <w:p w:rsidR="004550DB" w:rsidRPr="003D2146" w:rsidRDefault="004550DB" w:rsidP="00785F9B">
      <w:pPr>
        <w:ind w:left="360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60"/>
        <w:gridCol w:w="6"/>
        <w:gridCol w:w="582"/>
        <w:gridCol w:w="980"/>
        <w:gridCol w:w="966"/>
        <w:gridCol w:w="1231"/>
        <w:gridCol w:w="2688"/>
        <w:gridCol w:w="1316"/>
      </w:tblGrid>
      <w:tr w:rsidR="004550DB" w:rsidRPr="003D2146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CA2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</w:rPr>
              <w:t>Športoviská</w:t>
            </w:r>
          </w:p>
        </w:tc>
      </w:tr>
      <w:tr w:rsidR="004550DB" w:rsidRPr="003D2146">
        <w:tc>
          <w:tcPr>
            <w:tcW w:w="2466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športoviska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Áno</w:t>
            </w:r>
          </w:p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</w:p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Rozmery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Povrch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Stav </w:t>
            </w:r>
          </w:p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(vyhovujúci/</w:t>
            </w:r>
          </w:p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nevyhovujúci)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Poznámka</w:t>
            </w:r>
          </w:p>
          <w:p w:rsidR="004550DB" w:rsidRPr="003D2146" w:rsidRDefault="004550DB" w:rsidP="00294E08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(v prípade nevyhovujúceho  popísať závady)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Posledná rekonštrukcia (dátum)</w:t>
            </w:r>
          </w:p>
        </w:tc>
      </w:tr>
      <w:tr w:rsidR="004550DB" w:rsidRPr="003D2146">
        <w:tc>
          <w:tcPr>
            <w:tcW w:w="2466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Telocvičňa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Áno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36x15</w:t>
            </w:r>
          </w:p>
        </w:tc>
        <w:tc>
          <w:tcPr>
            <w:tcW w:w="96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palubovka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2006</w:t>
            </w:r>
          </w:p>
        </w:tc>
      </w:tr>
      <w:tr w:rsidR="004550DB" w:rsidRPr="003D2146">
        <w:tc>
          <w:tcPr>
            <w:tcW w:w="24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 xml:space="preserve">Telocvičňa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Atletický ovál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Vrhačský sektor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Hokejové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Posilňovňa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3454B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Áno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6x6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koberec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Tenisové kurty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Plaváreň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Uviesť počet dráh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Sauna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Flo</w:t>
            </w:r>
            <w:r>
              <w:rPr>
                <w:sz w:val="20"/>
                <w:szCs w:val="20"/>
              </w:rPr>
              <w:t>o</w:t>
            </w:r>
            <w:r w:rsidRPr="003D2146">
              <w:rPr>
                <w:sz w:val="20"/>
                <w:szCs w:val="20"/>
              </w:rPr>
              <w:t>rbalové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Iné (uviesť)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4550DB" w:rsidRPr="003D2146" w:rsidRDefault="004550DB" w:rsidP="0095449D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Šatne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Uviesť počet a</w:t>
            </w: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stav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– 4 dobrý</w:t>
            </w:r>
          </w:p>
        </w:tc>
      </w:tr>
      <w:tr w:rsidR="004550DB" w:rsidRPr="003D2146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8F24EA">
            <w:pPr>
              <w:rPr>
                <w:sz w:val="20"/>
                <w:szCs w:val="20"/>
              </w:rPr>
            </w:pPr>
            <w:r w:rsidRPr="003D2146">
              <w:rPr>
                <w:sz w:val="20"/>
                <w:szCs w:val="20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8F24EA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sz w:val="20"/>
                <w:szCs w:val="20"/>
              </w:rPr>
              <w:t>Uviesť počet a</w:t>
            </w:r>
            <w:r>
              <w:rPr>
                <w:rFonts w:ascii="Arial Narrow" w:hAnsi="Arial Narrow" w:cs="Arial Narrow"/>
                <w:sz w:val="20"/>
                <w:szCs w:val="20"/>
              </w:rPr>
              <w:t> </w:t>
            </w:r>
            <w:r w:rsidRPr="003D2146">
              <w:rPr>
                <w:rFonts w:ascii="Arial Narrow" w:hAnsi="Arial Narrow" w:cs="Arial Narrow"/>
                <w:sz w:val="20"/>
                <w:szCs w:val="20"/>
              </w:rPr>
              <w:t>stav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– 2 dobrý</w:t>
            </w:r>
          </w:p>
        </w:tc>
      </w:tr>
    </w:tbl>
    <w:p w:rsidR="004550DB" w:rsidRDefault="004550DB" w:rsidP="00823108">
      <w:pPr>
        <w:jc w:val="both"/>
        <w:rPr>
          <w:rFonts w:ascii="Arial Narrow" w:hAnsi="Arial Narrow" w:cs="Arial Narrow"/>
          <w:sz w:val="20"/>
          <w:szCs w:val="20"/>
        </w:rPr>
      </w:pPr>
      <w:r w:rsidRPr="003D2146">
        <w:rPr>
          <w:rFonts w:ascii="Arial Narrow" w:hAnsi="Arial Narrow" w:cs="Arial Narrow"/>
          <w:sz w:val="20"/>
          <w:szCs w:val="20"/>
        </w:rPr>
        <w:t xml:space="preserve">Poznámka: uvádzajte všetky športoviská, ktoré sú v správe školy (napr. telocvičňa, pohybové štúdium, posilňovňa, vonkajšie ihrisko...) </w:t>
      </w:r>
    </w:p>
    <w:p w:rsidR="004550DB" w:rsidRPr="003D2146" w:rsidRDefault="004550DB" w:rsidP="00823108">
      <w:pPr>
        <w:jc w:val="both"/>
        <w:rPr>
          <w:rFonts w:ascii="Arial Narrow" w:hAnsi="Arial Narrow" w:cs="Arial Narrow"/>
          <w:sz w:val="20"/>
          <w:szCs w:val="20"/>
        </w:rPr>
      </w:pPr>
    </w:p>
    <w:p w:rsidR="004550DB" w:rsidRPr="003D2146" w:rsidRDefault="004550DB" w:rsidP="00CA220F">
      <w:pPr>
        <w:numPr>
          <w:ilvl w:val="0"/>
          <w:numId w:val="8"/>
        </w:numPr>
        <w:jc w:val="both"/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vozový park</w:t>
      </w:r>
    </w:p>
    <w:p w:rsidR="004550DB" w:rsidRPr="003D2146" w:rsidRDefault="004550DB" w:rsidP="00785F9B">
      <w:pPr>
        <w:ind w:left="360"/>
        <w:jc w:val="both"/>
        <w:rPr>
          <w:rFonts w:ascii="Arial Narrow" w:hAnsi="Arial Narrow" w:cs="Arial Narrow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8"/>
        <w:gridCol w:w="2233"/>
        <w:gridCol w:w="2234"/>
        <w:gridCol w:w="2234"/>
      </w:tblGrid>
      <w:tr w:rsidR="004550DB" w:rsidRPr="003D2146">
        <w:trPr>
          <w:trHeight w:val="525"/>
        </w:trPr>
        <w:tc>
          <w:tcPr>
            <w:tcW w:w="10229" w:type="dxa"/>
            <w:gridSpan w:val="4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550DB" w:rsidRPr="003D2146" w:rsidRDefault="004550DB" w:rsidP="00CA220F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D2146">
              <w:rPr>
                <w:rFonts w:ascii="Arial Narrow" w:hAnsi="Arial Narrow" w:cs="Arial Narrow"/>
                <w:b/>
                <w:bCs/>
              </w:rPr>
              <w:t>Vozový park</w:t>
            </w:r>
          </w:p>
        </w:tc>
      </w:tr>
      <w:tr w:rsidR="004550DB" w:rsidRPr="003D2146">
        <w:tc>
          <w:tcPr>
            <w:tcW w:w="3528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Druh vozidla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Rok výroby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najazdených km</w:t>
            </w:r>
          </w:p>
        </w:tc>
        <w:tc>
          <w:tcPr>
            <w:tcW w:w="2234" w:type="dxa"/>
            <w:tcBorders>
              <w:lef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miest na sedenie</w:t>
            </w:r>
          </w:p>
        </w:tc>
      </w:tr>
      <w:tr w:rsidR="004550DB" w:rsidRPr="003D2146">
        <w:tc>
          <w:tcPr>
            <w:tcW w:w="3528" w:type="dxa"/>
            <w:tcBorders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osobné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2004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32 386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4550DB" w:rsidRPr="003D2146">
        <w:tc>
          <w:tcPr>
            <w:tcW w:w="3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3D2146">
        <w:trPr>
          <w:cantSplit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550DB" w:rsidRPr="003D2146" w:rsidRDefault="004550DB" w:rsidP="00FC1D81">
            <w:pPr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3D2146" w:rsidRDefault="004550DB" w:rsidP="00FC1D81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4550DB" w:rsidRPr="003D2146" w:rsidRDefault="004550DB" w:rsidP="00104190">
      <w:pPr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3D2146" w:rsidRDefault="004550DB" w:rsidP="002A6F36">
      <w:pPr>
        <w:numPr>
          <w:ilvl w:val="0"/>
          <w:numId w:val="8"/>
        </w:numPr>
        <w:rPr>
          <w:rFonts w:ascii="Arial Narrow" w:hAnsi="Arial Narrow" w:cs="Arial Narrow"/>
          <w:b/>
          <w:bCs/>
        </w:rPr>
      </w:pPr>
      <w:r w:rsidRPr="003D2146">
        <w:rPr>
          <w:rFonts w:ascii="Arial Narrow" w:hAnsi="Arial Narrow" w:cs="Arial Narrow"/>
          <w:b/>
          <w:bCs/>
        </w:rPr>
        <w:t>školský internát</w:t>
      </w:r>
    </w:p>
    <w:p w:rsidR="004550DB" w:rsidRPr="003D2146" w:rsidRDefault="004550DB" w:rsidP="002A6F36">
      <w:pPr>
        <w:ind w:left="720"/>
        <w:rPr>
          <w:noProof/>
        </w:rPr>
      </w:pPr>
    </w:p>
    <w:tbl>
      <w:tblPr>
        <w:tblW w:w="10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7260"/>
      </w:tblGrid>
      <w:tr w:rsidR="004550DB" w:rsidRPr="003D2146">
        <w:trPr>
          <w:trHeight w:val="650"/>
        </w:trPr>
        <w:tc>
          <w:tcPr>
            <w:tcW w:w="2977" w:type="dxa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noProof/>
                <w:sz w:val="20"/>
                <w:szCs w:val="20"/>
                <w:shd w:val="clear" w:color="auto" w:fill="FFFF99"/>
              </w:rPr>
              <w:t>Názov školského internátu, adresa</w:t>
            </w:r>
          </w:p>
        </w:tc>
        <w:tc>
          <w:tcPr>
            <w:tcW w:w="7260" w:type="dxa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noProof/>
              </w:rPr>
            </w:pPr>
          </w:p>
        </w:tc>
      </w:tr>
    </w:tbl>
    <w:p w:rsidR="004550DB" w:rsidRPr="003D2146" w:rsidRDefault="004550DB" w:rsidP="002A6F36">
      <w:pPr>
        <w:rPr>
          <w:noProof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  <w:gridCol w:w="338"/>
        <w:gridCol w:w="283"/>
        <w:gridCol w:w="1701"/>
        <w:gridCol w:w="709"/>
        <w:gridCol w:w="212"/>
        <w:gridCol w:w="922"/>
        <w:gridCol w:w="3686"/>
      </w:tblGrid>
      <w:tr w:rsidR="004550DB" w:rsidRPr="003D2146">
        <w:trPr>
          <w:trHeight w:hRule="exact" w:val="456"/>
        </w:trPr>
        <w:tc>
          <w:tcPr>
            <w:tcW w:w="4644" w:type="dxa"/>
            <w:gridSpan w:val="4"/>
            <w:shd w:val="clear" w:color="auto" w:fill="FFFF99"/>
            <w:vAlign w:val="center"/>
          </w:tcPr>
          <w:p w:rsidR="004550DB" w:rsidRPr="003D2146" w:rsidRDefault="004550DB" w:rsidP="00C96967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Charakteristika ŠI</w:t>
            </w:r>
          </w:p>
        </w:tc>
        <w:tc>
          <w:tcPr>
            <w:tcW w:w="1843" w:type="dxa"/>
            <w:gridSpan w:val="3"/>
            <w:shd w:val="clear" w:color="auto" w:fill="FFFF99"/>
            <w:vAlign w:val="center"/>
          </w:tcPr>
          <w:p w:rsidR="004550DB" w:rsidRPr="003D2146" w:rsidRDefault="004550DB" w:rsidP="00C96967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4550DB" w:rsidRPr="003D2146" w:rsidRDefault="004550DB" w:rsidP="00C96967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Poznámka</w:t>
            </w:r>
          </w:p>
        </w:tc>
      </w:tr>
      <w:tr w:rsidR="004550DB" w:rsidRPr="003D2146">
        <w:trPr>
          <w:trHeight w:hRule="exact" w:val="420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Kapacita internátu (počet lôžok)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Celkový počet izieb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Jednoposteľových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Dvojposteľových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Trojposteľových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Štvorposteľových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Počet ubytovaných žiakov / Naplnenosť  internátu (%) </w:t>
            </w:r>
          </w:p>
          <w:p w:rsidR="004550DB" w:rsidRPr="003D2146" w:rsidRDefault="004550DB" w:rsidP="00C96967">
            <w:pPr>
              <w:pStyle w:val="ListParagraph"/>
              <w:spacing w:after="0" w:line="240" w:lineRule="auto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 15.9.2012</w:t>
            </w:r>
          </w:p>
        </w:tc>
        <w:tc>
          <w:tcPr>
            <w:tcW w:w="921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922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 1.1.2013</w:t>
            </w:r>
          </w:p>
        </w:tc>
        <w:tc>
          <w:tcPr>
            <w:tcW w:w="921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922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0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 15.9.2013</w:t>
            </w:r>
          </w:p>
        </w:tc>
        <w:tc>
          <w:tcPr>
            <w:tcW w:w="921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922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 iných ubytovaných za školský rok 2011/ 2012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18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 iných ubytovaných za školský rok 2012/ 2013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4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 všetkých zamestnancov internátu k 15.9.2013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 vychovávateľov  internátu k 15.9.2013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Školská jedáleň ako súčasť  ŠI                        </w:t>
            </w:r>
            <w:r w:rsidRPr="003D2146">
              <w:rPr>
                <w:rFonts w:ascii="Arial Narrow" w:hAnsi="Arial Narrow" w:cs="Arial Narrow"/>
                <w:noProof/>
                <w:sz w:val="20"/>
                <w:szCs w:val="20"/>
              </w:rPr>
              <w:t>(Áno/Nie)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Vlastné príjmy ŠI od ubytovaných žiakov </w:t>
            </w:r>
          </w:p>
        </w:tc>
        <w:tc>
          <w:tcPr>
            <w:tcW w:w="1701" w:type="dxa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31.12.2012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30.6.2013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Vlastné príjmy ŠI od iných ubytovaných</w:t>
            </w:r>
          </w:p>
        </w:tc>
        <w:tc>
          <w:tcPr>
            <w:tcW w:w="1701" w:type="dxa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31.12.2012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30.6.2013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376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Rok postavenia resp. začiatku užívania ŠI : 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10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Plocha jednej izby  (</w:t>
            </w:r>
            <w:r w:rsidRPr="003D2146">
              <w:rPr>
                <w:rStyle w:val="st1"/>
                <w:rFonts w:ascii="Arial Narrow" w:hAnsi="Arial Narrow" w:cs="Arial Narrow"/>
                <w:b/>
                <w:bCs/>
                <w:noProof/>
                <w:color w:val="444444"/>
                <w:sz w:val="20"/>
                <w:szCs w:val="20"/>
              </w:rPr>
              <w:t>m²)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48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Umiestnenie hygienických  zariadení 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Spoločné              (na chodbe)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()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 rámci „bunky“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1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Spoločné priestory  ŠI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Študovne               (počet a plocha)</w:t>
            </w:r>
          </w:p>
        </w:tc>
        <w:tc>
          <w:tcPr>
            <w:tcW w:w="709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4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Kuchynky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(počet a plocha)</w:t>
            </w:r>
          </w:p>
        </w:tc>
        <w:tc>
          <w:tcPr>
            <w:tcW w:w="709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Miestnosti vychovávateľov 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(počet  a plocha)</w:t>
            </w:r>
          </w:p>
        </w:tc>
        <w:tc>
          <w:tcPr>
            <w:tcW w:w="709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1134" w:type="dxa"/>
            <w:gridSpan w:val="2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 podlaží  ŠI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Vykurovanie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vlastné 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zo školskej kotolne</w:t>
            </w: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iné (názov dodávateľa tepla)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Výťah 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Áno/nie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Rok poslednej rekonštrukcie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Odkanalizovanie 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Verejná kanalizácia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Vlastná ČOV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ČOV školy</w:t>
            </w:r>
          </w:p>
          <w:p w:rsidR="004550DB" w:rsidRPr="003D2146" w:rsidRDefault="004550DB" w:rsidP="00C96967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  <w:tr w:rsidR="004550DB" w:rsidRPr="003D2146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C96967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C96967">
            <w:pPr>
              <w:rPr>
                <w:noProof/>
              </w:rPr>
            </w:pPr>
          </w:p>
        </w:tc>
      </w:tr>
    </w:tbl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p w:rsidR="004550DB" w:rsidRPr="003D2146" w:rsidRDefault="004550DB" w:rsidP="00D4334C">
      <w:pPr>
        <w:numPr>
          <w:ilvl w:val="0"/>
          <w:numId w:val="8"/>
        </w:numPr>
        <w:rPr>
          <w:rFonts w:ascii="Arial Narrow" w:hAnsi="Arial Narrow" w:cs="Arial Narrow"/>
          <w:b/>
          <w:bCs/>
          <w:noProof/>
        </w:rPr>
      </w:pPr>
      <w:r w:rsidRPr="003D2146">
        <w:rPr>
          <w:rFonts w:ascii="Arial Narrow" w:hAnsi="Arial Narrow" w:cs="Arial Narrow"/>
          <w:b/>
          <w:bCs/>
          <w:noProof/>
        </w:rPr>
        <w:t>školská jedáleň, výdajná školská jedáleň</w:t>
      </w:r>
    </w:p>
    <w:p w:rsidR="004550DB" w:rsidRPr="003D2146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</w:p>
    <w:tbl>
      <w:tblPr>
        <w:tblW w:w="10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7260"/>
      </w:tblGrid>
      <w:tr w:rsidR="004550DB" w:rsidRPr="003D2146">
        <w:trPr>
          <w:trHeight w:val="650"/>
        </w:trPr>
        <w:tc>
          <w:tcPr>
            <w:tcW w:w="2977" w:type="dxa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noProof/>
                <w:sz w:val="20"/>
                <w:szCs w:val="20"/>
                <w:shd w:val="clear" w:color="auto" w:fill="FFFF99"/>
              </w:rPr>
              <w:t>Názov školského zariadenia , adresa</w:t>
            </w:r>
          </w:p>
        </w:tc>
        <w:tc>
          <w:tcPr>
            <w:tcW w:w="7260" w:type="dxa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noProof/>
                <w:sz w:val="20"/>
                <w:szCs w:val="20"/>
              </w:rPr>
            </w:pPr>
          </w:p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Školská jedáleň pri Obchodnej akadémii v Čadci, Ul. 17. novembra 2701</w:t>
            </w:r>
          </w:p>
        </w:tc>
      </w:tr>
    </w:tbl>
    <w:p w:rsidR="004550DB" w:rsidRPr="003D2146" w:rsidRDefault="004550DB" w:rsidP="00D4334C">
      <w:pPr>
        <w:rPr>
          <w:noProof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4550DB" w:rsidRPr="003D2146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4550DB" w:rsidRPr="003D2146" w:rsidRDefault="004550DB" w:rsidP="00D4334C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4550DB" w:rsidRPr="003D2146" w:rsidRDefault="004550DB" w:rsidP="00D4334C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4550DB" w:rsidRPr="003D2146" w:rsidRDefault="004550DB" w:rsidP="00D4334C">
            <w:pPr>
              <w:jc w:val="center"/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Poznámka</w:t>
            </w:r>
          </w:p>
        </w:tc>
      </w:tr>
      <w:tr w:rsidR="004550DB" w:rsidRPr="003D2146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Kapacita školskej jedálne 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550 obedov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174 miest pri stoloch</w:t>
            </w:r>
          </w:p>
        </w:tc>
      </w:tr>
      <w:tr w:rsidR="004550DB" w:rsidRPr="003D2146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šéfkuchár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1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Hlavná kuchárka + 1 vedúca ŠJ</w:t>
            </w:r>
          </w:p>
        </w:tc>
      </w:tr>
      <w:tr w:rsidR="004550DB" w:rsidRPr="003D2146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kuchár 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1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zaučený kuchár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3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zamestnanci v prevádzke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áno</w:t>
            </w:r>
          </w:p>
        </w:tc>
        <w:tc>
          <w:tcPr>
            <w:tcW w:w="1417" w:type="dxa"/>
            <w:vAlign w:val="center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------------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-----------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žiadne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31.12.2012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22758,48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30.6.2013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29625,06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31.12.2012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2841,89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k 30.6.2013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4244,40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Rok výstavby / začiatok  užívania ŠJ : 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2002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Plocha stravovacieho zariadenia  (</w:t>
            </w:r>
            <w:r w:rsidRPr="003D2146">
              <w:rPr>
                <w:rFonts w:ascii="Arial Narrow" w:hAnsi="Arial Narrow" w:cs="Arial Narrow"/>
                <w:b/>
                <w:bCs/>
                <w:noProof/>
                <w:color w:val="444444"/>
                <w:sz w:val="20"/>
                <w:szCs w:val="20"/>
              </w:rPr>
              <w:t>m²)- kuchyňa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91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Plocha stravovacieho zariadenia  (</w:t>
            </w:r>
            <w:r w:rsidRPr="003D2146">
              <w:rPr>
                <w:rFonts w:ascii="Arial Narrow" w:hAnsi="Arial Narrow" w:cs="Arial Narrow"/>
                <w:b/>
                <w:bCs/>
                <w:noProof/>
                <w:color w:val="444444"/>
                <w:sz w:val="20"/>
                <w:szCs w:val="20"/>
              </w:rPr>
              <w:t>m²)- jedáleň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338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vlastné 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zo školskej kotolne</w:t>
            </w: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x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iné (názov dodávateľa tepla)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 xml:space="preserve">Kanalizácia 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verejná kanalizácia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  <w:r w:rsidRPr="003564AF">
              <w:rPr>
                <w:rFonts w:ascii="Arial Narrow" w:hAnsi="Arial Narrow" w:cs="Arial Narrow"/>
                <w:noProof/>
              </w:rPr>
              <w:t>x</w:t>
            </w: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vlastná ČOV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  <w:r w:rsidRPr="003D2146"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t>ČOV školy</w:t>
            </w:r>
          </w:p>
          <w:p w:rsidR="004550DB" w:rsidRPr="003D2146" w:rsidRDefault="004550DB" w:rsidP="00D4334C">
            <w:pP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4550DB" w:rsidRPr="003564AF" w:rsidRDefault="004550DB" w:rsidP="00022E8A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3686" w:type="dxa"/>
          </w:tcPr>
          <w:p w:rsidR="004550DB" w:rsidRPr="003564AF" w:rsidRDefault="004550DB" w:rsidP="00D4334C">
            <w:pPr>
              <w:rPr>
                <w:rFonts w:ascii="Arial Narrow" w:hAnsi="Arial Narrow" w:cs="Arial Narrow"/>
                <w:noProof/>
              </w:rPr>
            </w:pPr>
          </w:p>
        </w:tc>
      </w:tr>
      <w:tr w:rsidR="004550DB" w:rsidRPr="003D2146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D4334C">
            <w:pPr>
              <w:rPr>
                <w:noProof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D4334C">
            <w:pPr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D4334C">
            <w:pPr>
              <w:rPr>
                <w:noProof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50DB" w:rsidRPr="003D2146" w:rsidRDefault="004550DB" w:rsidP="00D4334C">
            <w:pPr>
              <w:rPr>
                <w:noProof/>
              </w:rPr>
            </w:pPr>
          </w:p>
        </w:tc>
      </w:tr>
    </w:tbl>
    <w:p w:rsidR="004550DB" w:rsidRPr="0079113F" w:rsidRDefault="004550DB" w:rsidP="003564AF">
      <w:pPr>
        <w:outlineLvl w:val="0"/>
        <w:rPr>
          <w:rFonts w:ascii="Arial Narrow" w:hAnsi="Arial Narrow" w:cs="Arial Narrow"/>
          <w:b/>
          <w:bCs/>
          <w:caps/>
          <w:noProof/>
          <w:sz w:val="18"/>
          <w:szCs w:val="18"/>
          <w:u w:val="single"/>
        </w:rPr>
      </w:pPr>
    </w:p>
    <w:p w:rsidR="004550DB" w:rsidRPr="003D2146" w:rsidRDefault="004550DB" w:rsidP="002A6F36">
      <w:pPr>
        <w:jc w:val="center"/>
        <w:outlineLvl w:val="0"/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</w:pPr>
      <w:r w:rsidRPr="003D2146">
        <w:rPr>
          <w:rFonts w:ascii="Arial Narrow" w:hAnsi="Arial Narrow" w:cs="Arial Narrow"/>
          <w:b/>
          <w:bCs/>
          <w:caps/>
          <w:noProof/>
          <w:sz w:val="32"/>
          <w:szCs w:val="32"/>
          <w:u w:val="single"/>
        </w:rPr>
        <w:t>19. Cieľ koncepčného zámeru rozvoja školy</w:t>
      </w:r>
    </w:p>
    <w:p w:rsidR="004550DB" w:rsidRPr="003D2146" w:rsidRDefault="004550DB">
      <w:pPr>
        <w:jc w:val="both"/>
        <w:rPr>
          <w:rFonts w:ascii="Arial Narrow" w:hAnsi="Arial Narrow" w:cs="Arial Narrow"/>
          <w:b/>
          <w:bCs/>
          <w:noProof/>
          <w:sz w:val="32"/>
          <w:szCs w:val="32"/>
        </w:rPr>
      </w:pPr>
    </w:p>
    <w:p w:rsidR="004550DB" w:rsidRPr="003D2146" w:rsidRDefault="004550DB">
      <w:pPr>
        <w:jc w:val="both"/>
        <w:rPr>
          <w:rFonts w:ascii="Arial Narrow" w:hAnsi="Arial Narrow" w:cs="Arial Narrow"/>
          <w:noProof/>
        </w:rPr>
      </w:pPr>
      <w:r w:rsidRPr="003D2146">
        <w:rPr>
          <w:rFonts w:ascii="Arial Narrow" w:hAnsi="Arial Narrow" w:cs="Arial Narrow"/>
          <w:noProof/>
        </w:rPr>
        <w:t>- definícia cieľa pre školský rok 2012/2013 (jednoznačný, merateľný, realistický, realizovateľný a terminovaný):</w:t>
      </w:r>
    </w:p>
    <w:p w:rsidR="004550DB" w:rsidRPr="0079113F" w:rsidRDefault="004550DB" w:rsidP="00FC43E5">
      <w:pPr>
        <w:pStyle w:val="Default"/>
        <w:rPr>
          <w:b/>
          <w:bCs/>
          <w:sz w:val="18"/>
          <w:szCs w:val="18"/>
        </w:rPr>
      </w:pP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  <w:b/>
          <w:bCs/>
        </w:rPr>
        <w:t xml:space="preserve">Vzdelávacia oblasť: </w:t>
      </w: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Ciele:</w:t>
      </w: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- otvoriť nový študijný odbor – oa</w:t>
      </w:r>
      <w:r>
        <w:rPr>
          <w:rFonts w:ascii="Arial Narrow" w:hAnsi="Arial Narrow" w:cs="Arial Narrow"/>
        </w:rPr>
        <w:t xml:space="preserve"> </w:t>
      </w:r>
      <w:r w:rsidRPr="003564A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 </w:t>
      </w:r>
      <w:r w:rsidRPr="003564AF">
        <w:rPr>
          <w:rFonts w:ascii="Arial Narrow" w:hAnsi="Arial Narrow" w:cs="Arial Narrow"/>
        </w:rPr>
        <w:t>bilingválne štúdium slovensko-nemecké</w:t>
      </w: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- neustále zvyšovať kvalitu výchovno-vzdelávacieho procesu</w:t>
      </w: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- realizovať otvorené hodiny v rámci PK</w:t>
      </w:r>
    </w:p>
    <w:p w:rsidR="004550DB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- v externej časti MS dosiahnuť národný priemer</w:t>
      </w:r>
    </w:p>
    <w:p w:rsidR="004550DB" w:rsidRPr="003564AF" w:rsidRDefault="004550DB" w:rsidP="00FC43E5">
      <w:pPr>
        <w:pStyle w:val="Default"/>
        <w:rPr>
          <w:rFonts w:ascii="Arial Narrow" w:hAnsi="Arial Narrow" w:cs="Arial Narrow"/>
        </w:rPr>
      </w:pPr>
      <w:r w:rsidRPr="003564AF">
        <w:rPr>
          <w:rFonts w:ascii="Arial Narrow" w:hAnsi="Arial Narrow" w:cs="Arial Narrow"/>
        </w:rPr>
        <w:t>- prispôsobovať obsah učiva požiadavkám praxe – našim odberateľom</w:t>
      </w:r>
    </w:p>
    <w:p w:rsidR="004550DB" w:rsidRPr="003D2146" w:rsidRDefault="004550DB" w:rsidP="00FC43E5">
      <w:pPr>
        <w:pStyle w:val="Default"/>
        <w:rPr>
          <w:sz w:val="23"/>
          <w:szCs w:val="23"/>
        </w:rPr>
      </w:pPr>
    </w:p>
    <w:p w:rsidR="004550DB" w:rsidRPr="0079113F" w:rsidRDefault="004550DB" w:rsidP="00FC43E5">
      <w:pPr>
        <w:pStyle w:val="Default"/>
        <w:rPr>
          <w:rFonts w:ascii="Arial Narrow" w:hAnsi="Arial Narrow" w:cs="Arial Narrow"/>
          <w:b/>
          <w:bCs/>
        </w:rPr>
      </w:pPr>
      <w:r w:rsidRPr="0079113F">
        <w:rPr>
          <w:rFonts w:ascii="Arial Narrow" w:hAnsi="Arial Narrow" w:cs="Arial Narrow"/>
          <w:b/>
          <w:bCs/>
        </w:rPr>
        <w:t>Plnenie</w:t>
      </w:r>
    </w:p>
    <w:p w:rsidR="004550DB" w:rsidRPr="0079113F" w:rsidRDefault="004550DB" w:rsidP="0079113F">
      <w:pPr>
        <w:pStyle w:val="Default"/>
        <w:jc w:val="both"/>
        <w:rPr>
          <w:rFonts w:ascii="Arial Narrow" w:hAnsi="Arial Narrow" w:cs="Arial Narrow"/>
        </w:rPr>
      </w:pPr>
      <w:r w:rsidRPr="0079113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 </w:t>
      </w:r>
      <w:r w:rsidRPr="0079113F">
        <w:rPr>
          <w:rFonts w:ascii="Arial Narrow" w:hAnsi="Arial Narrow" w:cs="Arial Narrow"/>
        </w:rPr>
        <w:t>pripravili sme podmienky na  otvorenie nového  študijného odboru – oa</w:t>
      </w:r>
      <w:r>
        <w:rPr>
          <w:rFonts w:ascii="Arial Narrow" w:hAnsi="Arial Narrow" w:cs="Arial Narrow"/>
        </w:rPr>
        <w:t xml:space="preserve"> </w:t>
      </w:r>
      <w:r w:rsidRPr="0079113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 </w:t>
      </w:r>
      <w:r w:rsidRPr="0079113F">
        <w:rPr>
          <w:rFonts w:ascii="Arial Narrow" w:hAnsi="Arial Narrow" w:cs="Arial Narrow"/>
        </w:rPr>
        <w:t>bilingválne štúdium slovensko-nemecké – príprava učiteľov odborných predmetov v NEJ,  burza stredných škôl, propagácia v ZŠ, bilboard, inzerát v novinách, deň otvorených dverí, osobné stretnutia s rodičmi</w:t>
      </w:r>
    </w:p>
    <w:p w:rsidR="004550DB" w:rsidRPr="0079113F" w:rsidRDefault="004550DB" w:rsidP="0079113F">
      <w:pPr>
        <w:pStyle w:val="Default"/>
        <w:jc w:val="both"/>
        <w:rPr>
          <w:rFonts w:ascii="Arial Narrow" w:hAnsi="Arial Narrow" w:cs="Arial Narrow"/>
        </w:rPr>
      </w:pPr>
    </w:p>
    <w:p w:rsidR="004550DB" w:rsidRDefault="004550DB" w:rsidP="0079113F">
      <w:pPr>
        <w:pStyle w:val="Default"/>
        <w:jc w:val="both"/>
        <w:rPr>
          <w:rFonts w:ascii="Arial Narrow" w:hAnsi="Arial Narrow" w:cs="Arial Narrow"/>
        </w:rPr>
      </w:pPr>
      <w:r w:rsidRPr="0079113F">
        <w:rPr>
          <w:rFonts w:ascii="Arial Narrow" w:hAnsi="Arial Narrow" w:cs="Arial Narrow"/>
        </w:rPr>
        <w:t>-</w:t>
      </w:r>
      <w:r>
        <w:rPr>
          <w:rFonts w:ascii="Arial Narrow" w:hAnsi="Arial Narrow" w:cs="Arial Narrow"/>
        </w:rPr>
        <w:t xml:space="preserve"> </w:t>
      </w:r>
      <w:r w:rsidRPr="0079113F">
        <w:rPr>
          <w:rFonts w:ascii="Arial Narrow" w:hAnsi="Arial Narrow" w:cs="Arial Narrow"/>
        </w:rPr>
        <w:t>realizujeme  ŠkVP,  realizovali sme riaditeľské previerky podľa plánu – 2. ročník ADK, 3. ročník UCR, 3. ročník ANJ/NEJ – druhý CJ;</w:t>
      </w:r>
    </w:p>
    <w:p w:rsidR="004550DB" w:rsidRPr="0079113F" w:rsidRDefault="004550DB" w:rsidP="0079113F">
      <w:pPr>
        <w:pStyle w:val="Default"/>
        <w:jc w:val="both"/>
        <w:rPr>
          <w:rFonts w:ascii="Arial Narrow" w:hAnsi="Arial Narrow" w:cs="Arial Narrow"/>
        </w:rPr>
      </w:pPr>
    </w:p>
    <w:p w:rsidR="004550DB" w:rsidRPr="0079113F" w:rsidRDefault="004550DB" w:rsidP="0079113F">
      <w:pPr>
        <w:pStyle w:val="Default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- </w:t>
      </w:r>
      <w:r w:rsidRPr="0079113F">
        <w:rPr>
          <w:rFonts w:ascii="Arial Narrow" w:hAnsi="Arial Narrow" w:cs="Arial Narrow"/>
        </w:rPr>
        <w:t>uskutočnili sme školské kolá olympiád v CJ, ľudských práv, biblickej olympiády, zapojili sme sa do odborných a ostatných  súťaží – Mladý účtovník, Matematický klokan, Krása slova, Kysucký mikrofón, Sárova Bystrica. Uskutočnili sa všetky plánované exkurzie, žiaci si mohli urobiť certifikát ECDL a štátnicu z písania na počítači a spracovania textu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  <w:lang w:eastAsia="en-US"/>
        </w:rPr>
      </w:pP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b/>
          <w:bCs/>
          <w:color w:val="000000"/>
        </w:rPr>
      </w:pPr>
      <w:r w:rsidRPr="0079113F">
        <w:rPr>
          <w:rFonts w:ascii="Arial Narrow" w:hAnsi="Arial Narrow" w:cs="Arial Narrow"/>
          <w:b/>
          <w:bCs/>
          <w:color w:val="000000"/>
          <w:u w:val="single"/>
        </w:rPr>
        <w:t>Otvorené hodiny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Grafické a praktické odb. predmety – APE - Padychová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november 2012 – úloha 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Účtovníctvo – CVÚ - Poláčková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november 2012 – úloha 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Spoločensko-vedných predmetov – SLJ -  Vrbinárová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január 2013 – úloha nesplnená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Ekonomika a ostatné odborné teoretické predmety – TVZ - Koniarová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február 2013 – úloha 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b/>
          <w:bCs/>
          <w:color w:val="000000"/>
        </w:rPr>
      </w:pPr>
      <w:r w:rsidRPr="0079113F">
        <w:rPr>
          <w:rFonts w:ascii="Arial Narrow" w:hAnsi="Arial Narrow" w:cs="Arial Narrow"/>
          <w:color w:val="000000"/>
        </w:rPr>
        <w:t xml:space="preserve">Telesnej a športovej výchovy – TEV  - Adamica                                       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marec 2013 – úloha 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Prírodovedných predmetov – MAT - Šavelová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 xml:space="preserve">Termín: apríl 2013 – úloha nesplnená                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Anglický jazyk – ANJ - Šurhaňáková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apríl 2013 – úloha nesplnená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 xml:space="preserve">Nemecký, francúzsky, ruský jazyk –  NEJ </w:t>
      </w:r>
      <w:r w:rsidRPr="00625355">
        <w:rPr>
          <w:rFonts w:ascii="Arial Narrow" w:hAnsi="Arial Narrow" w:cs="Arial Narrow"/>
          <w:color w:val="000000"/>
          <w:highlight w:val="yellow"/>
        </w:rPr>
        <w:t>– Slezáková – kolegyňa rozviazala prac. pomer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apríl 2013 – úloha nesplnená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Informatika – API - Kvak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  <w:r w:rsidRPr="0079113F">
        <w:rPr>
          <w:rFonts w:ascii="Arial Narrow" w:hAnsi="Arial Narrow" w:cs="Arial Narrow"/>
          <w:color w:val="000000"/>
        </w:rPr>
        <w:t>Termín: apríl 2013 – úloha nesplnená</w:t>
      </w:r>
    </w:p>
    <w:p w:rsidR="004550DB" w:rsidRPr="0079113F" w:rsidRDefault="004550DB" w:rsidP="00C02283">
      <w:pPr>
        <w:autoSpaceDE w:val="0"/>
        <w:jc w:val="both"/>
        <w:rPr>
          <w:rFonts w:ascii="Arial Narrow" w:hAnsi="Arial Narrow" w:cs="Arial Narrow"/>
          <w:color w:val="000000"/>
        </w:rPr>
      </w:pPr>
    </w:p>
    <w:p w:rsidR="004550DB" w:rsidRPr="003D2146" w:rsidRDefault="004550DB" w:rsidP="00C02283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3D2146">
        <w:rPr>
          <w:rFonts w:ascii="Arial" w:hAnsi="Arial" w:cs="Arial"/>
          <w:b/>
          <w:bCs/>
          <w:color w:val="000000"/>
          <w:sz w:val="22"/>
          <w:szCs w:val="22"/>
        </w:rPr>
        <w:t xml:space="preserve">Výsledky EČ MS </w:t>
      </w:r>
      <w:r w:rsidRPr="003D2146">
        <w:rPr>
          <w:rFonts w:ascii="Arial" w:hAnsi="Arial" w:cs="Arial"/>
          <w:color w:val="000000"/>
          <w:sz w:val="22"/>
          <w:szCs w:val="22"/>
        </w:rPr>
        <w:t>-  vo všetkých častiach dopadli lepšie ako národný priemer</w:t>
      </w:r>
    </w:p>
    <w:p w:rsidR="004550DB" w:rsidRPr="003D2146" w:rsidRDefault="004550DB" w:rsidP="00C02283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3D2146">
        <w:rPr>
          <w:rFonts w:ascii="Arial" w:hAnsi="Arial" w:cs="Arial"/>
          <w:color w:val="000000"/>
          <w:sz w:val="22"/>
          <w:szCs w:val="22"/>
        </w:rPr>
        <w:t xml:space="preserve">Predmet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3D2146">
        <w:rPr>
          <w:rFonts w:ascii="Arial" w:hAnsi="Arial" w:cs="Arial"/>
          <w:color w:val="000000"/>
          <w:sz w:val="22"/>
          <w:szCs w:val="22"/>
        </w:rPr>
        <w:t>Škola           Slov.              Rozdiel</w:t>
      </w:r>
    </w:p>
    <w:p w:rsidR="004550DB" w:rsidRPr="003D2146" w:rsidRDefault="004550DB" w:rsidP="00B969F3">
      <w:pPr>
        <w:pStyle w:val="Default"/>
        <w:rPr>
          <w:sz w:val="22"/>
          <w:szCs w:val="22"/>
        </w:rPr>
      </w:pPr>
      <w:r w:rsidRPr="003D2146">
        <w:rPr>
          <w:sz w:val="22"/>
          <w:szCs w:val="22"/>
        </w:rPr>
        <w:t xml:space="preserve">EČ MS SLJ           </w:t>
      </w:r>
      <w:r>
        <w:rPr>
          <w:sz w:val="22"/>
          <w:szCs w:val="22"/>
        </w:rPr>
        <w:tab/>
      </w:r>
      <w:r w:rsidRPr="003D2146">
        <w:rPr>
          <w:sz w:val="22"/>
          <w:szCs w:val="22"/>
        </w:rPr>
        <w:t xml:space="preserve">65,6%          61,8 %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D2146">
        <w:rPr>
          <w:sz w:val="22"/>
          <w:szCs w:val="22"/>
        </w:rPr>
        <w:t>3,8 %</w:t>
      </w:r>
    </w:p>
    <w:p w:rsidR="004550DB" w:rsidRPr="003D2146" w:rsidRDefault="004550DB" w:rsidP="00B969F3">
      <w:pPr>
        <w:pStyle w:val="Default"/>
        <w:rPr>
          <w:sz w:val="22"/>
          <w:szCs w:val="22"/>
        </w:rPr>
      </w:pPr>
      <w:r w:rsidRPr="003D2146">
        <w:rPr>
          <w:sz w:val="22"/>
          <w:szCs w:val="22"/>
        </w:rPr>
        <w:t xml:space="preserve">EČ MS ANJ B1     </w:t>
      </w:r>
      <w:r>
        <w:rPr>
          <w:sz w:val="22"/>
          <w:szCs w:val="22"/>
        </w:rPr>
        <w:tab/>
      </w:r>
      <w:r w:rsidRPr="003D2146">
        <w:rPr>
          <w:sz w:val="22"/>
          <w:szCs w:val="22"/>
        </w:rPr>
        <w:t>57,5%          55,3 %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3D2146">
        <w:rPr>
          <w:sz w:val="22"/>
          <w:szCs w:val="22"/>
        </w:rPr>
        <w:t>2,2 %</w:t>
      </w:r>
    </w:p>
    <w:p w:rsidR="004550DB" w:rsidRPr="003D2146" w:rsidRDefault="004550DB" w:rsidP="00B969F3">
      <w:pPr>
        <w:pStyle w:val="Default"/>
        <w:rPr>
          <w:sz w:val="22"/>
          <w:szCs w:val="22"/>
        </w:rPr>
      </w:pPr>
      <w:r w:rsidRPr="003D2146">
        <w:rPr>
          <w:sz w:val="22"/>
          <w:szCs w:val="22"/>
        </w:rPr>
        <w:t xml:space="preserve">EČ MS NEJ B1      </w:t>
      </w:r>
      <w:r>
        <w:rPr>
          <w:sz w:val="22"/>
          <w:szCs w:val="22"/>
        </w:rPr>
        <w:tab/>
      </w:r>
      <w:r w:rsidRPr="003D2146">
        <w:rPr>
          <w:sz w:val="22"/>
          <w:szCs w:val="22"/>
        </w:rPr>
        <w:t xml:space="preserve">57,5 %         44,3 %              </w:t>
      </w:r>
      <w:r>
        <w:rPr>
          <w:sz w:val="22"/>
          <w:szCs w:val="22"/>
        </w:rPr>
        <w:t xml:space="preserve"> </w:t>
      </w:r>
      <w:r w:rsidRPr="003D2146">
        <w:rPr>
          <w:sz w:val="22"/>
          <w:szCs w:val="22"/>
        </w:rPr>
        <w:t xml:space="preserve">13,2 %   </w:t>
      </w:r>
    </w:p>
    <w:p w:rsidR="004550DB" w:rsidRPr="003D2146" w:rsidRDefault="004550DB" w:rsidP="00B969F3">
      <w:pPr>
        <w:pStyle w:val="Default"/>
        <w:rPr>
          <w:sz w:val="22"/>
          <w:szCs w:val="22"/>
        </w:rPr>
      </w:pPr>
    </w:p>
    <w:tbl>
      <w:tblPr>
        <w:tblW w:w="10022" w:type="dxa"/>
        <w:tblInd w:w="-106" w:type="dxa"/>
        <w:tblLayout w:type="fixed"/>
        <w:tblLook w:val="0000"/>
      </w:tblPr>
      <w:tblGrid>
        <w:gridCol w:w="1431"/>
        <w:gridCol w:w="1431"/>
        <w:gridCol w:w="1431"/>
        <w:gridCol w:w="1431"/>
        <w:gridCol w:w="1431"/>
        <w:gridCol w:w="1431"/>
        <w:gridCol w:w="1436"/>
      </w:tblGrid>
      <w:tr w:rsidR="004550DB" w:rsidRPr="003D2146">
        <w:trPr>
          <w:trHeight w:val="112"/>
        </w:trPr>
        <w:tc>
          <w:tcPr>
            <w:tcW w:w="10022" w:type="dxa"/>
            <w:gridSpan w:val="7"/>
          </w:tcPr>
          <w:p w:rsidR="004550DB" w:rsidRPr="003D2146" w:rsidRDefault="004550DB" w:rsidP="00791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</w:rPr>
              <w:t>Na vyučovaní sme sa snažili čo najviac zabezpečiť prepojenie teórie s praxou – pokračovali sme v realizácii medzinárodného projektu EEBG, zorganizovali sme školské kolo súťaže CFF a EEBG, prihlásili sme žiakov do súťaže Najlepší podnikateľský zámer, žiaci sa zúčastnili na Medzinárodnom veľtrhu cvičných firiem v Bratislave, v Ostrave, tiež sa zúčastnili na Veľtrhu študentských spoločností v Bratislave z aplikovanej ekonómie. Certifikáty získali žiaci On-line učebnica ekonómie, Aplikovaná ekonómia, Myslím ekonomicky, ECDL a štátnicu z písania na počítači a úprave textu.</w:t>
            </w:r>
          </w:p>
        </w:tc>
      </w:tr>
      <w:tr w:rsidR="004550DB" w:rsidRPr="003D2146">
        <w:trPr>
          <w:trHeight w:val="328"/>
        </w:trPr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1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36" w:type="dxa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4550DB" w:rsidRPr="003D2146">
        <w:trPr>
          <w:trHeight w:val="90"/>
        </w:trPr>
        <w:tc>
          <w:tcPr>
            <w:tcW w:w="10022" w:type="dxa"/>
            <w:gridSpan w:val="7"/>
          </w:tcPr>
          <w:p w:rsidR="004550DB" w:rsidRPr="003D2146" w:rsidRDefault="004550DB" w:rsidP="007A41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  <w:r w:rsidRPr="003D21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sk-SK"/>
              </w:rPr>
              <w:t>Výchovná oblasť:</w:t>
            </w:r>
          </w:p>
          <w:p w:rsidR="004550DB" w:rsidRPr="003D2146" w:rsidRDefault="004550DB" w:rsidP="00EA382A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Ciele:</w:t>
            </w:r>
          </w:p>
          <w:p w:rsidR="004550DB" w:rsidRPr="003D2146" w:rsidRDefault="004550DB" w:rsidP="00D62CFD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posilňovať úctu k rodičom, ku kultúrnym a národným hodnotám a tradíciám štátu</w:t>
            </w:r>
          </w:p>
          <w:p w:rsidR="004550DB" w:rsidRPr="003D2146" w:rsidRDefault="004550DB" w:rsidP="00D62CFD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- ochrana žiakov pred negatívnymi javmi v školskom prostredí</w:t>
            </w:r>
          </w:p>
          <w:p w:rsidR="004550DB" w:rsidRPr="003D2146" w:rsidRDefault="004550DB" w:rsidP="00D62CFD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- realizovať prvky výchovy k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 </w:t>
            </w: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manželstvu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 xml:space="preserve"> </w:t>
            </w: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a rodičovstvu</w:t>
            </w:r>
          </w:p>
          <w:p w:rsidR="004550DB" w:rsidRPr="003D2146" w:rsidRDefault="004550DB" w:rsidP="00D62CFD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- realizovať prvky enviromentálnej výchovy</w:t>
            </w:r>
          </w:p>
          <w:p w:rsidR="004550DB" w:rsidRPr="003D2146" w:rsidRDefault="004550DB" w:rsidP="00D62CFD">
            <w:pPr>
              <w:rPr>
                <w:rFonts w:ascii="Arial" w:hAnsi="Arial" w:cs="Arial"/>
                <w:lang w:eastAsia="sk-SK"/>
              </w:rPr>
            </w:pPr>
            <w:r w:rsidRPr="003D2146">
              <w:rPr>
                <w:rFonts w:ascii="Arial" w:hAnsi="Arial" w:cs="Arial"/>
                <w:sz w:val="22"/>
                <w:szCs w:val="22"/>
                <w:lang w:eastAsia="sk-SK"/>
              </w:rPr>
              <w:t>- racionálnym stravovaním v ŠJ, podporovaním športu bojovať proti obezite</w:t>
            </w:r>
          </w:p>
        </w:tc>
      </w:tr>
    </w:tbl>
    <w:p w:rsidR="004550DB" w:rsidRPr="001F5291" w:rsidRDefault="004550DB" w:rsidP="00FC43E5">
      <w:pPr>
        <w:pStyle w:val="Default"/>
        <w:rPr>
          <w:sz w:val="22"/>
          <w:szCs w:val="22"/>
        </w:rPr>
      </w:pPr>
      <w:r w:rsidRPr="001F5291">
        <w:rPr>
          <w:sz w:val="22"/>
          <w:szCs w:val="22"/>
        </w:rPr>
        <w:t>Plnenie:</w:t>
      </w:r>
    </w:p>
    <w:p w:rsidR="004550DB" w:rsidRPr="001F5291" w:rsidRDefault="004550DB" w:rsidP="00FC43E5">
      <w:pPr>
        <w:pStyle w:val="Default"/>
        <w:rPr>
          <w:sz w:val="22"/>
          <w:szCs w:val="22"/>
        </w:rPr>
      </w:pPr>
      <w:r w:rsidRPr="001F5291">
        <w:rPr>
          <w:sz w:val="22"/>
          <w:szCs w:val="22"/>
        </w:rPr>
        <w:t>Na realizáciu stanovených cieľov sa použili rôzne formy, metódy a prostriedky:</w:t>
      </w:r>
    </w:p>
    <w:p w:rsidR="004550DB" w:rsidRPr="001F5291" w:rsidRDefault="004550DB" w:rsidP="00FC43E5">
      <w:pPr>
        <w:pStyle w:val="Default"/>
        <w:rPr>
          <w:sz w:val="22"/>
          <w:szCs w:val="22"/>
        </w:rPr>
      </w:pPr>
      <w:r w:rsidRPr="001F5291">
        <w:rPr>
          <w:sz w:val="22"/>
          <w:szCs w:val="22"/>
        </w:rPr>
        <w:t>- pobytové akcie,  besedy, súťaže, exkurzie, kultúrne aktivity, kurzy</w:t>
      </w:r>
    </w:p>
    <w:p w:rsidR="004550DB" w:rsidRPr="001F5291" w:rsidRDefault="004550DB" w:rsidP="00FC43E5">
      <w:pPr>
        <w:pStyle w:val="Default"/>
        <w:rPr>
          <w:sz w:val="22"/>
          <w:szCs w:val="22"/>
        </w:rPr>
      </w:pPr>
      <w:r w:rsidRPr="001F5291">
        <w:rPr>
          <w:sz w:val="22"/>
          <w:szCs w:val="22"/>
        </w:rPr>
        <w:t>- zapojili sme žiakov do rôznych projektov a aktivít, kde mali možnosť sebarealizácie</w:t>
      </w:r>
    </w:p>
    <w:p w:rsidR="004550DB" w:rsidRPr="001F5291" w:rsidRDefault="004550DB" w:rsidP="00FC43E5">
      <w:pPr>
        <w:pStyle w:val="Default"/>
        <w:rPr>
          <w:sz w:val="22"/>
          <w:szCs w:val="22"/>
        </w:rPr>
      </w:pPr>
      <w:r w:rsidRPr="001F5291">
        <w:rPr>
          <w:sz w:val="22"/>
          <w:szCs w:val="22"/>
        </w:rPr>
        <w:t>- zvýšil sa počet žiakov, ktorí sa stravovali v ŠJ o 55 žiakov</w:t>
      </w:r>
    </w:p>
    <w:p w:rsidR="004550DB" w:rsidRPr="001F5291" w:rsidRDefault="004550DB" w:rsidP="00FC43E5">
      <w:pPr>
        <w:pStyle w:val="Default"/>
        <w:rPr>
          <w:sz w:val="22"/>
          <w:szCs w:val="22"/>
        </w:rPr>
      </w:pPr>
    </w:p>
    <w:p w:rsidR="004550DB" w:rsidRPr="005240CC" w:rsidRDefault="004550DB" w:rsidP="00FC43E5">
      <w:pPr>
        <w:pStyle w:val="Default"/>
        <w:rPr>
          <w:sz w:val="23"/>
          <w:szCs w:val="23"/>
        </w:rPr>
      </w:pPr>
      <w:r w:rsidRPr="005240CC">
        <w:rPr>
          <w:b/>
          <w:bCs/>
          <w:sz w:val="23"/>
          <w:szCs w:val="23"/>
        </w:rPr>
        <w:t xml:space="preserve">Materiálno-technická oblasť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Ciele: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zabezpečiť výstavbu ihriska v areáli školy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trvalé zvyšovanie technického vybavenia učební a kabinetov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zabezpečiť podmienky pre šachový oddiel na škole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pokračo</w:t>
      </w:r>
      <w:r>
        <w:rPr>
          <w:sz w:val="22"/>
          <w:szCs w:val="22"/>
        </w:rPr>
        <w:t>vať v separovanom zbere odpadu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5240CC">
        <w:rPr>
          <w:sz w:val="22"/>
          <w:szCs w:val="22"/>
        </w:rPr>
        <w:t>vym</w:t>
      </w:r>
      <w:r>
        <w:rPr>
          <w:sz w:val="22"/>
          <w:szCs w:val="22"/>
        </w:rPr>
        <w:t>aľovanie jedného podlažia školy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Plnenie: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výstavba ihriska – úloha nesplnená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modernizácia odbornej učebne informatiky  - nákup 20 ks počítačov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 -modernizácia strojopisárne – nákup 18 monitorov a softvér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nákup dataprojektoru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zakúpenie odbornej literatúry pre jednotlivé PK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zakúpili sme pomôcky na TEV – be</w:t>
      </w:r>
      <w:r>
        <w:rPr>
          <w:sz w:val="22"/>
          <w:szCs w:val="22"/>
        </w:rPr>
        <w:t>d</w:t>
      </w:r>
      <w:r w:rsidRPr="005240CC">
        <w:rPr>
          <w:sz w:val="22"/>
          <w:szCs w:val="22"/>
        </w:rPr>
        <w:t>mintonové stojany, rakety, sito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zakúpili sme stôl na stolný tenis, sito, rakety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bola zriadená šachová klubovňa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- </w:t>
      </w:r>
      <w:r>
        <w:rPr>
          <w:sz w:val="22"/>
          <w:szCs w:val="22"/>
        </w:rPr>
        <w:t>pokračovali sme v separovanom z</w:t>
      </w:r>
      <w:r w:rsidRPr="005240CC">
        <w:rPr>
          <w:sz w:val="22"/>
          <w:szCs w:val="22"/>
        </w:rPr>
        <w:t>bere – papier, plasty, sklo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vymaľova</w:t>
      </w:r>
      <w:r>
        <w:rPr>
          <w:sz w:val="22"/>
          <w:szCs w:val="22"/>
        </w:rPr>
        <w:t>li sme</w:t>
      </w:r>
      <w:r w:rsidRPr="005240CC">
        <w:rPr>
          <w:sz w:val="22"/>
          <w:szCs w:val="22"/>
        </w:rPr>
        <w:t xml:space="preserve"> 3. podlažie školy – učebne aj chodby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- zakúpili sme frézu na odpratávanie snehu</w:t>
      </w:r>
    </w:p>
    <w:p w:rsidR="004550DB" w:rsidRPr="005240CC" w:rsidRDefault="004550DB" w:rsidP="00FC43E5">
      <w:pPr>
        <w:pStyle w:val="Default"/>
        <w:rPr>
          <w:b/>
          <w:bCs/>
          <w:sz w:val="23"/>
          <w:szCs w:val="23"/>
        </w:rPr>
      </w:pPr>
    </w:p>
    <w:p w:rsidR="004550DB" w:rsidRPr="005240CC" w:rsidRDefault="004550DB" w:rsidP="00FC43E5">
      <w:pPr>
        <w:pStyle w:val="Default"/>
        <w:rPr>
          <w:sz w:val="23"/>
          <w:szCs w:val="23"/>
        </w:rPr>
      </w:pPr>
      <w:r w:rsidRPr="005240CC">
        <w:rPr>
          <w:b/>
          <w:bCs/>
          <w:sz w:val="23"/>
          <w:szCs w:val="23"/>
        </w:rPr>
        <w:t xml:space="preserve">Ďalšie vzdelávanie učiteľov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Cieľ: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Zvyšovať profesionalitu pedagógov v práci, hlavne v používaní IKT a CUJ.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Plnenie: </w:t>
      </w:r>
    </w:p>
    <w:p w:rsidR="004550DB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Bola vypracovaná a schválená štruktúra kari</w:t>
      </w:r>
      <w:r>
        <w:rPr>
          <w:sz w:val="22"/>
          <w:szCs w:val="22"/>
        </w:rPr>
        <w:t>é</w:t>
      </w:r>
      <w:r w:rsidRPr="005240CC">
        <w:rPr>
          <w:sz w:val="22"/>
          <w:szCs w:val="22"/>
        </w:rPr>
        <w:t>rových pozícií pedag</w:t>
      </w:r>
      <w:r>
        <w:rPr>
          <w:sz w:val="22"/>
          <w:szCs w:val="22"/>
        </w:rPr>
        <w:t>ogických zamestnancov.</w:t>
      </w:r>
    </w:p>
    <w:p w:rsidR="004550DB" w:rsidRPr="005240CC" w:rsidRDefault="004550DB" w:rsidP="005240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Bol vyp</w:t>
      </w:r>
      <w:r w:rsidRPr="005240CC">
        <w:rPr>
          <w:sz w:val="22"/>
          <w:szCs w:val="22"/>
        </w:rPr>
        <w:t>racovaný plán kontinuálneho vzdelávania.</w:t>
      </w:r>
    </w:p>
    <w:p w:rsidR="004550DB" w:rsidRPr="005240CC" w:rsidRDefault="004550DB" w:rsidP="00FC43E5">
      <w:pPr>
        <w:rPr>
          <w:rFonts w:ascii="Arial" w:hAnsi="Arial" w:cs="Arial"/>
          <w:sz w:val="23"/>
          <w:szCs w:val="23"/>
        </w:rPr>
      </w:pPr>
    </w:p>
    <w:p w:rsidR="004550DB" w:rsidRPr="005240CC" w:rsidRDefault="004550DB" w:rsidP="00FC43E5">
      <w:pPr>
        <w:pStyle w:val="Default"/>
        <w:rPr>
          <w:sz w:val="23"/>
          <w:szCs w:val="23"/>
        </w:rPr>
      </w:pPr>
      <w:r w:rsidRPr="005240CC">
        <w:rPr>
          <w:b/>
          <w:bCs/>
          <w:sz w:val="23"/>
          <w:szCs w:val="23"/>
        </w:rPr>
        <w:t xml:space="preserve">Oblasť manažmentu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Cieľ: </w:t>
      </w:r>
    </w:p>
    <w:p w:rsidR="004550DB" w:rsidRPr="005240CC" w:rsidRDefault="004550DB" w:rsidP="0079113F">
      <w:pPr>
        <w:pStyle w:val="Default"/>
        <w:jc w:val="both"/>
        <w:rPr>
          <w:sz w:val="22"/>
          <w:szCs w:val="22"/>
        </w:rPr>
      </w:pPr>
      <w:r w:rsidRPr="005240CC">
        <w:rPr>
          <w:sz w:val="22"/>
          <w:szCs w:val="22"/>
        </w:rPr>
        <w:t xml:space="preserve">Zlepšovanie podmienok pre výchovno-vzdelávací proces a </w:t>
      </w:r>
      <w:r>
        <w:rPr>
          <w:sz w:val="22"/>
          <w:szCs w:val="22"/>
        </w:rPr>
        <w:t xml:space="preserve">chod školy v riadení, kontrole, </w:t>
      </w:r>
      <w:r w:rsidRPr="005240CC">
        <w:rPr>
          <w:sz w:val="22"/>
          <w:szCs w:val="22"/>
        </w:rPr>
        <w:t xml:space="preserve">informačných tokoch a v prezentácií školy. Predsedkyňa odborovej rady bude pokračovať vo funkčnom štúdiu. 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>Plnenie:</w:t>
      </w:r>
    </w:p>
    <w:p w:rsidR="004550DB" w:rsidRPr="005240CC" w:rsidRDefault="004550DB" w:rsidP="00FC43E5">
      <w:pPr>
        <w:pStyle w:val="Default"/>
        <w:rPr>
          <w:sz w:val="22"/>
          <w:szCs w:val="22"/>
        </w:rPr>
      </w:pPr>
      <w:r w:rsidRPr="005240CC">
        <w:rPr>
          <w:sz w:val="22"/>
          <w:szCs w:val="22"/>
        </w:rPr>
        <w:t xml:space="preserve">Ing. Jitka Konáriková  sa zúčastňuje funkčného štúdia. </w:t>
      </w:r>
    </w:p>
    <w:p w:rsidR="004550DB" w:rsidRPr="005240CC" w:rsidRDefault="004550DB" w:rsidP="00EA382A">
      <w:pPr>
        <w:rPr>
          <w:rFonts w:ascii="Arial" w:hAnsi="Arial" w:cs="Arial"/>
          <w:sz w:val="22"/>
          <w:szCs w:val="22"/>
        </w:rPr>
      </w:pPr>
      <w:r w:rsidRPr="005240CC">
        <w:rPr>
          <w:rFonts w:ascii="Arial" w:hAnsi="Arial" w:cs="Arial"/>
          <w:sz w:val="22"/>
          <w:szCs w:val="22"/>
        </w:rPr>
        <w:t xml:space="preserve">Zabezpečované plánovacou, kontrolnou a rozhodovacou činnosťou. </w:t>
      </w:r>
    </w:p>
    <w:p w:rsidR="004550DB" w:rsidRPr="005240CC" w:rsidRDefault="004550DB" w:rsidP="00EA382A">
      <w:pPr>
        <w:rPr>
          <w:rFonts w:ascii="Arial" w:hAnsi="Arial" w:cs="Arial"/>
          <w:noProof/>
        </w:rPr>
      </w:pPr>
    </w:p>
    <w:p w:rsidR="004550DB" w:rsidRPr="006A1C8C" w:rsidRDefault="004550DB">
      <w:pPr>
        <w:jc w:val="both"/>
        <w:rPr>
          <w:rFonts w:ascii="Arial Narrow" w:hAnsi="Arial Narrow" w:cs="Arial Narrow"/>
          <w:b/>
          <w:bCs/>
          <w:noProof/>
        </w:rPr>
      </w:pPr>
      <w:r w:rsidRPr="006A1C8C">
        <w:rPr>
          <w:rFonts w:ascii="Arial Narrow" w:hAnsi="Arial Narrow" w:cs="Arial Narrow"/>
          <w:b/>
          <w:bCs/>
          <w:noProof/>
        </w:rPr>
        <w:t>- definícia cieľa pre školský rok 2013/2014:</w:t>
      </w:r>
    </w:p>
    <w:p w:rsidR="004550DB" w:rsidRDefault="004550DB" w:rsidP="0069704B">
      <w:pPr>
        <w:jc w:val="both"/>
        <w:rPr>
          <w:rFonts w:ascii="Arial Narrow" w:hAnsi="Arial Narrow" w:cs="Arial Narrow"/>
        </w:rPr>
      </w:pPr>
      <w:r w:rsidRPr="00430DCE">
        <w:rPr>
          <w:rFonts w:ascii="Arial Narrow" w:hAnsi="Arial Narrow" w:cs="Arial Narrow"/>
        </w:rPr>
        <w:t>Náš ŠkVP stanovuje ciele vzdelávania, ktorých úlohou je posilň</w:t>
      </w:r>
      <w:r>
        <w:rPr>
          <w:rFonts w:ascii="Arial Narrow" w:hAnsi="Arial Narrow" w:cs="Arial Narrow"/>
        </w:rPr>
        <w:t>ovať u žiakov kľúčové</w:t>
      </w:r>
      <w:r w:rsidRPr="00430DCE">
        <w:rPr>
          <w:rFonts w:ascii="Arial Narrow" w:hAnsi="Arial Narrow" w:cs="Arial Narrow"/>
        </w:rPr>
        <w:t xml:space="preserve"> a odborné kompetencie.</w:t>
      </w:r>
    </w:p>
    <w:p w:rsidR="004550DB" w:rsidRDefault="004550DB" w:rsidP="0069704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Oblasť vzdelávania</w:t>
      </w:r>
    </w:p>
    <w:p w:rsidR="004550DB" w:rsidRPr="00430DCE" w:rsidRDefault="004550DB" w:rsidP="0069704B">
      <w:pPr>
        <w:jc w:val="both"/>
        <w:rPr>
          <w:rFonts w:ascii="Arial Narrow" w:hAnsi="Arial Narrow" w:cs="Arial Narrow"/>
        </w:rPr>
      </w:pPr>
      <w:r w:rsidRPr="00430DCE">
        <w:rPr>
          <w:rFonts w:ascii="Arial Narrow" w:hAnsi="Arial Narrow" w:cs="Arial Narrow"/>
        </w:rPr>
        <w:t>Ciele:</w:t>
      </w:r>
    </w:p>
    <w:p w:rsidR="004550DB" w:rsidRPr="00430DCE" w:rsidRDefault="004550DB" w:rsidP="005240CC">
      <w:pPr>
        <w:jc w:val="both"/>
        <w:rPr>
          <w:rFonts w:ascii="Arial Narrow" w:hAnsi="Arial Narrow" w:cs="Arial Narrow"/>
        </w:rPr>
      </w:pPr>
      <w:r w:rsidRPr="00430DCE">
        <w:rPr>
          <w:rFonts w:ascii="Arial Narrow" w:hAnsi="Arial Narrow" w:cs="Arial Narrow"/>
        </w:rPr>
        <w:t>Neustále zvyšovať kvalitu vzdelávacieho procesu</w:t>
      </w:r>
    </w:p>
    <w:p w:rsidR="004550DB" w:rsidRPr="00430DCE" w:rsidRDefault="004550DB" w:rsidP="005240CC">
      <w:pPr>
        <w:jc w:val="both"/>
        <w:rPr>
          <w:rFonts w:ascii="Arial Narrow" w:hAnsi="Arial Narrow" w:cs="Arial Narrow"/>
        </w:rPr>
      </w:pPr>
      <w:r w:rsidRPr="00430DCE">
        <w:rPr>
          <w:rFonts w:ascii="Arial Narrow" w:hAnsi="Arial Narrow" w:cs="Arial Narrow"/>
        </w:rPr>
        <w:t>Prehodnocovať obsah uči</w:t>
      </w:r>
      <w:r>
        <w:rPr>
          <w:rFonts w:ascii="Arial Narrow" w:hAnsi="Arial Narrow" w:cs="Arial Narrow"/>
        </w:rPr>
        <w:t>va a prispôsobovať ho požiadavká</w:t>
      </w:r>
      <w:r w:rsidRPr="00430DCE">
        <w:rPr>
          <w:rFonts w:ascii="Arial Narrow" w:hAnsi="Arial Narrow" w:cs="Arial Narrow"/>
        </w:rPr>
        <w:t>m doby a praxe.</w:t>
      </w:r>
    </w:p>
    <w:p w:rsidR="004550DB" w:rsidRDefault="004550DB" w:rsidP="005240C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Rozvíjať kľúčové </w:t>
      </w:r>
      <w:r w:rsidRPr="00430DCE">
        <w:rPr>
          <w:rFonts w:ascii="Arial Narrow" w:hAnsi="Arial Narrow" w:cs="Arial Narrow"/>
        </w:rPr>
        <w:t xml:space="preserve"> a odborné kompetencie žiakov.</w:t>
      </w:r>
    </w:p>
    <w:p w:rsidR="004550DB" w:rsidRDefault="004550DB" w:rsidP="005240C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Zabezpečiť kvalifikované vyučovanie odborných predmetov na bilingválnom štúdiu.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Oblasť výchovy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Ciele: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Účinne bojovať proti drogám, alkoholu, fajčeniu, kriminalite a iným sociálno-patologickým javom.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Žiakov vychovávať v duchu humanizmu, tolerancie, demokracie, pozitívnemu vzťahu k životnému prostrediu.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Pestovať u žiakov profesionalitu, spôsob vystupovania, sebaprezentáciu a etiku konania.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Oblasť ďalšieho vzdelávania pedagógov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Zvyšovať profesionalitu pedagógov v práci, hlavne v používaní IKT, CJ, komunikačných zručností a riešenia problémových situácií.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Oblasť technicko-ekonomická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Skvalitňovať technicko-ekonomické podmienky výchovno-vzdelávacieho procesu na škole.</w:t>
      </w:r>
    </w:p>
    <w:p w:rsidR="004550DB" w:rsidRDefault="004550DB" w:rsidP="00F9479B">
      <w:pPr>
        <w:jc w:val="both"/>
        <w:rPr>
          <w:rFonts w:ascii="Arial Narrow" w:hAnsi="Arial Narrow" w:cs="Arial Narrow"/>
        </w:rPr>
      </w:pPr>
    </w:p>
    <w:p w:rsidR="004550DB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Oblasť personálnej politiky a odmeňovania</w:t>
      </w:r>
    </w:p>
    <w:p w:rsidR="004550DB" w:rsidRPr="00430DCE" w:rsidRDefault="004550DB" w:rsidP="00F9479B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Realizovať transparentnú personálnu politiku a zdokonaľovať motivačný systém odmeňovania pedagogických a nepedagogických zamestnancov školy.</w:t>
      </w:r>
    </w:p>
    <w:p w:rsidR="004550DB" w:rsidRPr="000915FA" w:rsidRDefault="004550DB">
      <w:pPr>
        <w:jc w:val="both"/>
        <w:rPr>
          <w:rFonts w:ascii="Arial Narrow" w:hAnsi="Arial Narrow" w:cs="Arial Narrow"/>
          <w:noProof/>
        </w:rPr>
      </w:pPr>
    </w:p>
    <w:p w:rsidR="004550DB" w:rsidRPr="000915FA" w:rsidRDefault="004550DB">
      <w:pPr>
        <w:jc w:val="both"/>
        <w:rPr>
          <w:rFonts w:ascii="Arial Narrow" w:hAnsi="Arial Narrow" w:cs="Arial Narrow"/>
          <w:noProof/>
        </w:rPr>
      </w:pPr>
    </w:p>
    <w:p w:rsidR="004550DB" w:rsidRPr="00E538DC" w:rsidRDefault="004550DB" w:rsidP="00421133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20. SWOT analýza</w:t>
      </w: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4"/>
        <w:gridCol w:w="4914"/>
      </w:tblGrid>
      <w:tr w:rsidR="004550DB" w:rsidRPr="002B20B7">
        <w:trPr>
          <w:trHeight w:val="95"/>
        </w:trPr>
        <w:tc>
          <w:tcPr>
            <w:tcW w:w="4914" w:type="dxa"/>
            <w:tcBorders>
              <w:top w:val="single" w:sz="12" w:space="0" w:color="auto"/>
            </w:tcBorders>
            <w:shd w:val="clear" w:color="auto" w:fill="FFFF99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Silné stránky školy:</w:t>
            </w:r>
          </w:p>
        </w:tc>
        <w:tc>
          <w:tcPr>
            <w:tcW w:w="4914" w:type="dxa"/>
            <w:tcBorders>
              <w:top w:val="single" w:sz="12" w:space="0" w:color="auto"/>
            </w:tcBorders>
            <w:shd w:val="clear" w:color="auto" w:fill="FFFF99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Slabé stránky školy: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68 - ročná tradícia školy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škola nemá vlastné ihriská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komplexnosť školy a jej poloha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v niektorých predmetoch preferencia klasických metód vyučovania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materiálno-technická vybavenosť a moderné priestory školy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chýba adekvátne ohodnotenie učiteľov a zamestnancov školy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využívanie priestorov školy aj v mimovyučovacom čase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neschopnosť  komunikovať v cudzom jazyku – väčšina učiteľov nejazykárov</w:t>
            </w:r>
          </w:p>
        </w:tc>
      </w:tr>
      <w:tr w:rsidR="004550DB" w:rsidRPr="002B20B7">
        <w:tc>
          <w:tcPr>
            <w:tcW w:w="4914" w:type="dxa"/>
            <w:vMerge w:val="restart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poddimenzovaný objem finančných prostriedkov zo štátneho rozpočtu</w:t>
            </w:r>
          </w:p>
        </w:tc>
      </w:tr>
      <w:tr w:rsidR="004550DB" w:rsidRPr="002B20B7">
        <w:tc>
          <w:tcPr>
            <w:tcW w:w="4914" w:type="dxa"/>
            <w:vMerge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účasť žiakov v medzinárodných projektoch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kvalifikovanosť učiteľského zboru a bohaté pedagogické skúsenosti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rPr>
          <w:trHeight w:val="79"/>
        </w:trPr>
        <w:tc>
          <w:tcPr>
            <w:tcW w:w="4914" w:type="dxa"/>
            <w:shd w:val="clear" w:color="auto" w:fill="FFFF99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humánne prostredie, dobrý kolektív a korektné jednanie</w:t>
            </w:r>
          </w:p>
        </w:tc>
        <w:tc>
          <w:tcPr>
            <w:tcW w:w="4914" w:type="dxa"/>
            <w:shd w:val="clear" w:color="auto" w:fill="FFFF99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381">
              <w:rPr>
                <w:rFonts w:ascii="Arial" w:hAnsi="Arial" w:cs="Arial"/>
                <w:b/>
                <w:bCs/>
                <w:sz w:val="20"/>
                <w:szCs w:val="20"/>
              </w:rPr>
              <w:t>Riziká: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 xml:space="preserve">hodnotenie ŠŠI v šk. roku 2007/2008 – celkové hodnotenie školy je na veľmi dobrej úrovni 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nepriaznivé ukazovatele demografického vývoja v regióne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využívanie metódy CLIL vo vyučovaní odborných ekonomických predmetov v anglickom jazyku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odchod kvalitných pedagógov zo školy ako dôsledok slabého finančného ohodnotenia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bilingválne š</w:t>
            </w:r>
            <w:r w:rsidRPr="007A4381">
              <w:rPr>
                <w:rFonts w:ascii="Arial" w:hAnsi="Arial" w:cs="Arial"/>
                <w:sz w:val="20"/>
                <w:szCs w:val="20"/>
              </w:rPr>
              <w:t>túdium slovensko-anglické/nemecké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nedostatočná spolupráca medzi rodinou a školou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4381">
              <w:rPr>
                <w:rFonts w:ascii="Arial" w:hAnsi="Arial" w:cs="Arial"/>
                <w:b/>
                <w:bCs/>
                <w:sz w:val="20"/>
                <w:szCs w:val="20"/>
              </w:rPr>
              <w:t>Príležitosti: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nasýtenosť pracovného trhu v oblasti pracovných miest v sektore bankovníctva, poisťovníctva a administratívy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využitie kontaktov v zahraničí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znižovanie vedomostnej úrovne žiakov prichádzajúcich zo ZŠ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možnosť ďalšieho vzdelávania učiteľov</w:t>
            </w:r>
          </w:p>
        </w:tc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narastajúca agresivita žiakov a s tým súvisiace problémy s disciplínou</w:t>
            </w: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výstavba automobilového závodu v žilinskom kraji</w:t>
            </w:r>
          </w:p>
        </w:tc>
        <w:tc>
          <w:tcPr>
            <w:tcW w:w="4914" w:type="dxa"/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 xml:space="preserve">odstránenie bariér v budove školy umožňuje prijímať hendikepovaných  žiakov </w:t>
            </w:r>
          </w:p>
        </w:tc>
        <w:tc>
          <w:tcPr>
            <w:tcW w:w="4914" w:type="dxa"/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posilnenie vyučovania cudzích jazykov zväčší možnosti uplatnenia sa absolventov v zahraničných firmách</w:t>
            </w:r>
          </w:p>
        </w:tc>
        <w:tc>
          <w:tcPr>
            <w:tcW w:w="4914" w:type="dxa"/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fungujúca spolupráca s podobnými školami doma i v zahraničí</w:t>
            </w:r>
          </w:p>
        </w:tc>
        <w:tc>
          <w:tcPr>
            <w:tcW w:w="4914" w:type="dxa"/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dobrá spolupráca so zamestnávateľmi a zriaďovateľom</w:t>
            </w:r>
          </w:p>
        </w:tc>
        <w:tc>
          <w:tcPr>
            <w:tcW w:w="4914" w:type="dxa"/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0DB" w:rsidRPr="002B20B7">
        <w:tc>
          <w:tcPr>
            <w:tcW w:w="4914" w:type="dxa"/>
            <w:tcBorders>
              <w:bottom w:val="single" w:sz="12" w:space="0" w:color="auto"/>
            </w:tcBorders>
            <w:vAlign w:val="center"/>
          </w:tcPr>
          <w:p w:rsidR="004550DB" w:rsidRPr="007A4381" w:rsidRDefault="004550DB" w:rsidP="00C106A5">
            <w:pPr>
              <w:rPr>
                <w:rFonts w:ascii="Arial" w:hAnsi="Arial" w:cs="Arial"/>
                <w:sz w:val="20"/>
                <w:szCs w:val="20"/>
              </w:rPr>
            </w:pPr>
            <w:r w:rsidRPr="007A4381">
              <w:rPr>
                <w:rFonts w:ascii="Arial" w:hAnsi="Arial" w:cs="Arial"/>
                <w:sz w:val="20"/>
                <w:szCs w:val="20"/>
              </w:rPr>
              <w:t>zosúladenie odbornosti žiakov s požiadavkami trhu práce na základe analýzy podnikateľských subjektov</w:t>
            </w:r>
          </w:p>
        </w:tc>
        <w:tc>
          <w:tcPr>
            <w:tcW w:w="4914" w:type="dxa"/>
            <w:tcBorders>
              <w:bottom w:val="single" w:sz="12" w:space="0" w:color="auto"/>
            </w:tcBorders>
          </w:tcPr>
          <w:p w:rsidR="004550DB" w:rsidRPr="007A4381" w:rsidRDefault="004550DB" w:rsidP="00C106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50DB" w:rsidRPr="00D94314" w:rsidRDefault="004550DB" w:rsidP="004305FB">
      <w:pPr>
        <w:jc w:val="both"/>
        <w:rPr>
          <w:rFonts w:ascii="Arial Narrow" w:hAnsi="Arial Narrow" w:cs="Arial Narrow"/>
          <w:b/>
          <w:bCs/>
        </w:rPr>
      </w:pPr>
    </w:p>
    <w:p w:rsidR="004550DB" w:rsidRPr="00D94314" w:rsidRDefault="004550DB" w:rsidP="004305FB">
      <w:pPr>
        <w:jc w:val="both"/>
        <w:outlineLvl w:val="0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  <w:b/>
          <w:bCs/>
        </w:rPr>
        <w:t xml:space="preserve">Návrhy opatrení na zlepšenie úrovne výchovy a vzdelávania: </w:t>
      </w:r>
    </w:p>
    <w:p w:rsidR="004550DB" w:rsidRPr="009E6624" w:rsidRDefault="004550DB" w:rsidP="004305FB">
      <w:pPr>
        <w:jc w:val="both"/>
        <w:rPr>
          <w:rFonts w:ascii="Arial Narrow" w:hAnsi="Arial Narrow" w:cs="Arial Narrow"/>
          <w:sz w:val="20"/>
          <w:szCs w:val="20"/>
        </w:rPr>
      </w:pPr>
      <w:r w:rsidRPr="009E6624">
        <w:rPr>
          <w:rFonts w:ascii="Arial Narrow" w:hAnsi="Arial Narrow" w:cs="Arial Narrow"/>
          <w:sz w:val="20"/>
          <w:szCs w:val="20"/>
        </w:rPr>
        <w:t>- získať finančné prostriedky na dobudovanie ihriska</w:t>
      </w:r>
    </w:p>
    <w:p w:rsidR="004550DB" w:rsidRPr="009E6624" w:rsidRDefault="004550DB" w:rsidP="004305FB">
      <w:pPr>
        <w:jc w:val="both"/>
        <w:rPr>
          <w:rFonts w:ascii="Arial Narrow" w:hAnsi="Arial Narrow" w:cs="Arial Narrow"/>
          <w:sz w:val="20"/>
          <w:szCs w:val="20"/>
        </w:rPr>
      </w:pPr>
      <w:r w:rsidRPr="009E6624">
        <w:rPr>
          <w:rFonts w:ascii="Arial Narrow" w:hAnsi="Arial Narrow" w:cs="Arial Narrow"/>
          <w:sz w:val="20"/>
          <w:szCs w:val="20"/>
        </w:rPr>
        <w:t>- umožniť učiteľom (nejazykárom) vzdelávať sa v anglickom jazyku</w:t>
      </w:r>
    </w:p>
    <w:p w:rsidR="004550DB" w:rsidRPr="0077606F" w:rsidRDefault="004550DB" w:rsidP="004305FB">
      <w:pPr>
        <w:outlineLvl w:val="0"/>
        <w:rPr>
          <w:rFonts w:ascii="Arial Narrow" w:hAnsi="Arial Narrow" w:cs="Arial Narrow"/>
          <w:b/>
          <w:bCs/>
          <w:caps/>
          <w:sz w:val="16"/>
          <w:szCs w:val="16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Default="004550DB" w:rsidP="0079113F">
      <w:pPr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E538DC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21. Výsledky úspešnosti školy pri príprave na výkon povolania a uplatnenie žiakov na pracovnom trhu</w:t>
      </w:r>
    </w:p>
    <w:p w:rsidR="004550DB" w:rsidRPr="00E538DC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tbl>
      <w:tblPr>
        <w:tblW w:w="996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4"/>
        <w:gridCol w:w="3420"/>
        <w:gridCol w:w="1197"/>
        <w:gridCol w:w="1260"/>
        <w:gridCol w:w="1386"/>
        <w:gridCol w:w="1626"/>
      </w:tblGrid>
      <w:tr w:rsidR="004550DB" w:rsidRPr="002B20B7">
        <w:trPr>
          <w:cantSplit/>
        </w:trPr>
        <w:tc>
          <w:tcPr>
            <w:tcW w:w="107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550DB" w:rsidRPr="002B20B7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550DB" w:rsidRPr="002B20B7" w:rsidRDefault="004550DB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ód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a n</w:t>
            </w: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ázov študijných a učebných odborov  </w:t>
            </w:r>
          </w:p>
        </w:tc>
        <w:tc>
          <w:tcPr>
            <w:tcW w:w="5469" w:type="dxa"/>
            <w:gridSpan w:val="4"/>
            <w:tcBorders>
              <w:top w:val="single" w:sz="12" w:space="0" w:color="auto"/>
            </w:tcBorders>
            <w:shd w:val="clear" w:color="auto" w:fill="FFFF99"/>
          </w:tcPr>
          <w:p w:rsidR="004550DB" w:rsidRPr="002B20B7" w:rsidRDefault="004550DB">
            <w:pPr>
              <w:pStyle w:val="Heading1"/>
              <w:rPr>
                <w:rFonts w:ascii="Arial Narrow" w:hAnsi="Arial Narrow" w:cs="Arial Narrow"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sz w:val="20"/>
                <w:szCs w:val="20"/>
              </w:rPr>
              <w:t>Ukazovateľ</w:t>
            </w:r>
          </w:p>
        </w:tc>
      </w:tr>
      <w:tr w:rsidR="004550DB" w:rsidRPr="002B20B7">
        <w:trPr>
          <w:cantSplit/>
          <w:trHeight w:val="1177"/>
        </w:trPr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99"/>
          </w:tcPr>
          <w:p w:rsidR="004550DB" w:rsidRPr="002B20B7" w:rsidRDefault="004550D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celkový počet absolventov </w:t>
            </w:r>
          </w:p>
        </w:tc>
        <w:tc>
          <w:tcPr>
            <w:tcW w:w="1260" w:type="dxa"/>
            <w:shd w:val="clear" w:color="auto" w:fill="FFFF99"/>
          </w:tcPr>
          <w:p w:rsidR="004550DB" w:rsidRPr="002B20B7" w:rsidRDefault="004550DB" w:rsidP="00C557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 ďalšieho štúdia</w:t>
            </w:r>
          </w:p>
        </w:tc>
        <w:tc>
          <w:tcPr>
            <w:tcW w:w="1386" w:type="dxa"/>
            <w:shd w:val="clear" w:color="auto" w:fill="FFFF99"/>
          </w:tcPr>
          <w:p w:rsidR="004550DB" w:rsidRPr="002B20B7" w:rsidRDefault="004550DB" w:rsidP="00C557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zamestnaných žiakov</w:t>
            </w:r>
          </w:p>
        </w:tc>
        <w:tc>
          <w:tcPr>
            <w:tcW w:w="1626" w:type="dxa"/>
            <w:shd w:val="clear" w:color="auto" w:fill="FFFF99"/>
          </w:tcPr>
          <w:p w:rsidR="004550DB" w:rsidRDefault="004550DB" w:rsidP="00C557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evidovaných nezamestnaných žiakov k</w:t>
            </w:r>
          </w:p>
          <w:p w:rsidR="004550DB" w:rsidRDefault="004550DB" w:rsidP="005C6B5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 20. 09</w:t>
            </w: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 20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13</w:t>
            </w:r>
          </w:p>
          <w:p w:rsidR="004550DB" w:rsidRPr="002B20B7" w:rsidRDefault="004550DB" w:rsidP="005C6B5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31. 08. 2013</w:t>
            </w:r>
          </w:p>
        </w:tc>
      </w:tr>
      <w:tr w:rsidR="004550DB" w:rsidRPr="002B20B7">
        <w:trPr>
          <w:trHeight w:val="375"/>
        </w:trPr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sz w:val="20"/>
                <w:szCs w:val="20"/>
              </w:rPr>
              <w:t>6317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0079113F">
              <w:rPr>
                <w:rFonts w:ascii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sz w:val="20"/>
                <w:szCs w:val="20"/>
              </w:rPr>
              <w:t>Obchodná akadémia</w:t>
            </w:r>
          </w:p>
        </w:tc>
        <w:tc>
          <w:tcPr>
            <w:tcW w:w="1197" w:type="dxa"/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60" w:type="dxa"/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386" w:type="dxa"/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</w:tcPr>
          <w:p w:rsidR="004550DB" w:rsidRPr="0079113F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7911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29/11</w:t>
            </w:r>
          </w:p>
        </w:tc>
      </w:tr>
      <w:tr w:rsidR="004550DB" w:rsidRPr="002B20B7">
        <w:tc>
          <w:tcPr>
            <w:tcW w:w="1074" w:type="dxa"/>
            <w:tcBorders>
              <w:righ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1074" w:type="dxa"/>
            <w:tcBorders>
              <w:righ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1074" w:type="dxa"/>
            <w:tcBorders>
              <w:righ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97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1074" w:type="dxa"/>
            <w:tcBorders>
              <w:righ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550DB" w:rsidRPr="002B20B7" w:rsidRDefault="004550DB" w:rsidP="00E41BB6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4494" w:type="dxa"/>
            <w:gridSpan w:val="2"/>
            <w:tcBorders>
              <w:bottom w:val="single" w:sz="12" w:space="0" w:color="auto"/>
            </w:tcBorders>
            <w:shd w:val="clear" w:color="auto" w:fill="FFFF99"/>
          </w:tcPr>
          <w:p w:rsidR="004550DB" w:rsidRPr="002B20B7" w:rsidRDefault="004550DB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2B20B7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2B20B7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2B20B7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12" w:space="0" w:color="auto"/>
            </w:tcBorders>
            <w:shd w:val="clear" w:color="auto" w:fill="FFFF99"/>
          </w:tcPr>
          <w:p w:rsidR="004550DB" w:rsidRPr="002B20B7" w:rsidRDefault="004550DB" w:rsidP="0079113F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29</w:t>
            </w:r>
          </w:p>
        </w:tc>
      </w:tr>
    </w:tbl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</w:p>
    <w:p w:rsidR="004550DB" w:rsidRPr="00E538DC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22. Informácie o psychohygienických podmienkach výchovy a vzdelávania</w:t>
      </w:r>
    </w:p>
    <w:p w:rsidR="004550DB" w:rsidRPr="00E538DC" w:rsidRDefault="004550DB" w:rsidP="00424A26">
      <w:pPr>
        <w:jc w:val="center"/>
        <w:rPr>
          <w:rFonts w:ascii="Arial Narrow" w:hAnsi="Arial Narrow" w:cs="Arial Narrow"/>
          <w:sz w:val="32"/>
          <w:szCs w:val="32"/>
        </w:rPr>
      </w:pPr>
    </w:p>
    <w:p w:rsidR="004550DB" w:rsidRPr="00625355" w:rsidRDefault="004550DB">
      <w:pPr>
        <w:jc w:val="both"/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  <w:u w:val="single"/>
        </w:rPr>
        <w:t xml:space="preserve">- stručná charakteristika úrovne psychohygienických podmienok v škole: </w:t>
      </w:r>
    </w:p>
    <w:p w:rsidR="004550DB" w:rsidRPr="00625355" w:rsidRDefault="004550DB">
      <w:pPr>
        <w:jc w:val="both"/>
        <w:rPr>
          <w:rFonts w:ascii="Arial Narrow" w:hAnsi="Arial Narrow" w:cs="Arial Narrow"/>
        </w:rPr>
      </w:pPr>
    </w:p>
    <w:p w:rsidR="004550DB" w:rsidRPr="00625355" w:rsidRDefault="004550DB" w:rsidP="00141828">
      <w:pPr>
        <w:jc w:val="both"/>
        <w:rPr>
          <w:rFonts w:ascii="Arial Narrow" w:hAnsi="Arial Narrow" w:cs="Arial Narrow"/>
          <w:b/>
          <w:bCs/>
          <w:u w:val="single"/>
        </w:rPr>
      </w:pPr>
      <w:r w:rsidRPr="00625355">
        <w:rPr>
          <w:rFonts w:ascii="Arial Narrow" w:hAnsi="Arial Narrow" w:cs="Arial Narrow"/>
        </w:rPr>
        <w:t>Škola sídli vo vlastnej budove, ktorá  sa nachádza v krásnom prostredí medzi lesom a ďalšími strednými školami – Gymnáziom J. M. Hurbana Čadca  a Strednou odbornou školou obchodu  a služieb Čadca. Má kapacitu 550 žiakov, momentálne ju navštevuje okolo 480 žiakov, v každom ročníku má 4-5 tried, spolu 18 tried.</w:t>
      </w:r>
    </w:p>
    <w:p w:rsidR="004550DB" w:rsidRPr="00625355" w:rsidRDefault="004550DB" w:rsidP="00141828">
      <w:pPr>
        <w:jc w:val="both"/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Škola je úplná a má 31 učební, telocvičňu, posilňovňu, kuchyňu, jedáleň, kancelárske a skladovacie priestory a knižnicu.</w:t>
      </w:r>
    </w:p>
    <w:p w:rsidR="004550DB" w:rsidRPr="00625355" w:rsidRDefault="004550DB" w:rsidP="00141828">
      <w:pPr>
        <w:pStyle w:val="BodyText"/>
        <w:spacing w:before="240"/>
        <w:rPr>
          <w:rFonts w:ascii="Arial Narrow" w:hAnsi="Arial Narrow" w:cs="Arial Narrow"/>
          <w:sz w:val="24"/>
          <w:szCs w:val="24"/>
        </w:rPr>
      </w:pPr>
      <w:r w:rsidRPr="00625355">
        <w:rPr>
          <w:rFonts w:ascii="Arial Narrow" w:hAnsi="Arial Narrow" w:cs="Arial Narrow"/>
          <w:sz w:val="24"/>
          <w:szCs w:val="24"/>
        </w:rPr>
        <w:t xml:space="preserve">31 učební – všetky majú zákl. vybavenie (lavice, stoličky, nástenky, tabuľa, katedra) -  z toho: </w:t>
      </w:r>
    </w:p>
    <w:p w:rsidR="004550DB" w:rsidRPr="00625355" w:rsidRDefault="004550DB" w:rsidP="00141828">
      <w:pPr>
        <w:spacing w:before="120"/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1. Klasické triedy – učebne pre teoretické vyučovanie  14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2. Odborné učebne ekonomických predmetov, aplikovanej ekonómie a cvičných firiem  3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3. Odborné učebne administratívy a korešpondencie  3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4. Multimediálna učebňa  1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5. Odborná učebňa aplikovanej informatiky   3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6. Odborné jazykové učebne   6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7. Odborná učebňa spoločensko-vedných predmetov  1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 xml:space="preserve">8. Knižnica 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9. Telocvičňa a posilňovňa</w:t>
      </w:r>
    </w:p>
    <w:p w:rsidR="004550DB" w:rsidRPr="00625355" w:rsidRDefault="004550DB" w:rsidP="00141828">
      <w:pPr>
        <w:rPr>
          <w:rFonts w:ascii="Arial Narrow" w:hAnsi="Arial Narrow" w:cs="Arial Narrow"/>
        </w:rPr>
      </w:pPr>
    </w:p>
    <w:p w:rsidR="004550DB" w:rsidRPr="00625355" w:rsidRDefault="004550DB" w:rsidP="00141828">
      <w:pPr>
        <w:jc w:val="both"/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Na škole je 13 kabinetov pre učiteľov – každý učiteľ má v kabinete svoje pracovné miesto s počítačom pripojením na internet a tiež je tu kabinet výchovného poradcu. Žiaci trávia prestávky v relaxačných kútikoch (na každom podlaží), bufete, knižnici, na chodbách školy sú 3 stolnotenisové  stoly, kde môžu hrať stolný tenis. Súčasťou areálu školy je átrium, ktoré v priaznivom počasí slúži žiakom aj zamestnancom školy na relaxáciu. V škole je vytvorená počítačová sieť, žiaci i učitelia majú prístup na internet. Učitelia majú zriadené školské mailové schránky, na vzájomnú komunikáciu využívajú program Skype. Na škole pracuje Rada školy, ktorá má 11 členov a vyjadruje sa ku všetkým závažným skutočnostiam, ktoré sa vzťahujú k práci školy, kontroluje činnosť vedenia školy a iniciuje zmeny v činnosti školy, ktoré by ju posunuli dopredu. Tiež je zriadená Žiacka školská rada, ktorá sa vyjadruje k otázkam výchovy a vzdelávania, podáva návrhy na mimoškolské činnosti a podujatia, ktoré zároveň pomáha organizovať, rieši problémy a sťažnosti žiakov s vedením školy. Vedenie školy má veľmi dobrú spoluprácu s Radou rodičov, ktorá koordinuje spoluprácu rodičov žiakov školy pri napĺňaní výchovných a vzdelávacích cieľov.</w:t>
      </w:r>
    </w:p>
    <w:p w:rsidR="004550DB" w:rsidRPr="00625355" w:rsidRDefault="004550DB" w:rsidP="00141828">
      <w:pPr>
        <w:spacing w:before="120"/>
        <w:jc w:val="both"/>
        <w:rPr>
          <w:rFonts w:ascii="Arial Narrow" w:hAnsi="Arial Narrow" w:cs="Arial Narrow"/>
        </w:rPr>
      </w:pPr>
      <w:r w:rsidRPr="00625355">
        <w:rPr>
          <w:rFonts w:ascii="Arial Narrow" w:hAnsi="Arial Narrow" w:cs="Arial Narrow"/>
        </w:rPr>
        <w:t>Súčasťou školy je moderná kuchyňa a školská jedáleň, ktorá varí obedy (350 mesačne) okrem našej školy ešte pre Strednú odbornú školu technickú Čadca a Strednú odbornú školu obchodu a služieb Čadca.</w:t>
      </w:r>
    </w:p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Pr="00D94314" w:rsidRDefault="004550DB">
      <w:pPr>
        <w:jc w:val="both"/>
        <w:rPr>
          <w:rFonts w:ascii="Arial Narrow" w:hAnsi="Arial Narrow" w:cs="Arial Narrow"/>
        </w:rPr>
      </w:pPr>
    </w:p>
    <w:p w:rsidR="004550DB" w:rsidRPr="00E538DC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23. Údaje o voľnočasových aktivitách školy</w:t>
      </w:r>
    </w:p>
    <w:p w:rsidR="004550DB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E538DC" w:rsidRDefault="004550DB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Pr="00D94314" w:rsidRDefault="004550DB" w:rsidP="00B45537">
      <w:pPr>
        <w:jc w:val="both"/>
        <w:outlineLvl w:val="0"/>
        <w:rPr>
          <w:rFonts w:ascii="Arial Narrow" w:hAnsi="Arial Narrow" w:cs="Arial Narrow"/>
          <w:u w:val="single"/>
        </w:rPr>
      </w:pPr>
      <w:r w:rsidRPr="00D94314">
        <w:rPr>
          <w:rFonts w:ascii="Arial Narrow" w:hAnsi="Arial Narrow" w:cs="Arial Narrow"/>
          <w:b/>
          <w:bCs/>
          <w:u w:val="single"/>
        </w:rPr>
        <w:t>Záujmová činnosť:</w:t>
      </w:r>
    </w:p>
    <w:p w:rsidR="004550DB" w:rsidRPr="00D94314" w:rsidRDefault="004550DB" w:rsidP="00030D9C">
      <w:pPr>
        <w:jc w:val="both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</w:rPr>
        <w:t>- prehľad útvarov záujmového vzdelávania a ich zamerania v školskom roku 20</w:t>
      </w:r>
      <w:r>
        <w:rPr>
          <w:rFonts w:ascii="Arial Narrow" w:hAnsi="Arial Narrow" w:cs="Arial Narrow"/>
        </w:rPr>
        <w:t>12</w:t>
      </w:r>
      <w:r w:rsidRPr="00D94314">
        <w:rPr>
          <w:rFonts w:ascii="Arial Narrow" w:hAnsi="Arial Narrow" w:cs="Arial Narrow"/>
        </w:rPr>
        <w:t>/20</w:t>
      </w:r>
      <w:r>
        <w:rPr>
          <w:rFonts w:ascii="Arial Narrow" w:hAnsi="Arial Narrow" w:cs="Arial Narrow"/>
        </w:rPr>
        <w:t>13</w:t>
      </w:r>
      <w:r w:rsidRPr="00D94314">
        <w:rPr>
          <w:rFonts w:ascii="Arial Narrow" w:hAnsi="Arial Narrow" w:cs="Arial Narrow"/>
        </w:rPr>
        <w:t>:</w:t>
      </w:r>
    </w:p>
    <w:p w:rsidR="004550DB" w:rsidRDefault="004550DB" w:rsidP="00141828">
      <w:pPr>
        <w:jc w:val="both"/>
        <w:rPr>
          <w:rFonts w:ascii="Arial Narrow" w:hAnsi="Arial Narrow" w:cs="Arial Narrow"/>
        </w:rPr>
      </w:pPr>
    </w:p>
    <w:tbl>
      <w:tblPr>
        <w:tblW w:w="928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2906"/>
        <w:gridCol w:w="1301"/>
        <w:gridCol w:w="2859"/>
      </w:tblGrid>
      <w:tr w:rsidR="004550DB" w:rsidRPr="002B20B7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Zaradenie</w:t>
            </w:r>
          </w:p>
        </w:tc>
        <w:tc>
          <w:tcPr>
            <w:tcW w:w="290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krúžku</w:t>
            </w:r>
          </w:p>
        </w:tc>
        <w:tc>
          <w:tcPr>
            <w:tcW w:w="1301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285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Vedúci krúžku</w:t>
            </w:r>
          </w:p>
          <w:p w:rsidR="004550DB" w:rsidRPr="002B20B7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sz w:val="20"/>
                <w:szCs w:val="20"/>
              </w:rPr>
              <w:t>(meno a priezvisko)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Spoločensko-vedné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741D8B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Krúžok nemeckého jazyka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Martina Kaplanová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Nemecký jazyk 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 xml:space="preserve">Mgr. Zuzana </w:t>
            </w:r>
            <w:r>
              <w:rPr>
                <w:rFonts w:ascii="Arial Narrow" w:hAnsi="Arial Narrow" w:cs="Arial Narrow"/>
                <w:sz w:val="20"/>
                <w:szCs w:val="20"/>
              </w:rPr>
              <w:t>Škrobánková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Anglický jazyk pre 4. ročník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Kristína Bednárová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Krúžok anglického jazyka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Anna Šamajová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Seminár zo slovenského jazyka 2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31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PhDr. Alena Škrobánková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Seminár zo slovenského jazyka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30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PaedDr. Gabriela Vrbinárová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Krúžok nemeckej gramatiky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PaedDr. Mária Miníková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Redakčný krúžok anglického jazyka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11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PaedDr. Zuzana Mináriková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Redakčný MIKS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PhDr. Alena Škrobánková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Francúzština pre začiatočníkov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 xml:space="preserve">Mgr. Zuzana </w:t>
            </w:r>
            <w:r>
              <w:rPr>
                <w:rFonts w:ascii="Arial Narrow" w:hAnsi="Arial Narrow" w:cs="Arial Narrow"/>
                <w:sz w:val="20"/>
                <w:szCs w:val="20"/>
              </w:rPr>
              <w:t>Škrobánková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Biblický krúžok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Mária Talapková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Prírodovedné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Seminár z matematiky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Marcela Šavelová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Technické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Internetový 1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24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Ing. Rastislav Šulgan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Internetový 2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Ing. František Kvak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Tvorba web stránok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17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Ing. Anton Šutiak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Umelecké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4550DB" w:rsidRPr="002B20B7">
        <w:trPr>
          <w:trHeight w:val="340"/>
        </w:trPr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4550DB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Športové</w:t>
            </w:r>
          </w:p>
          <w:p w:rsidR="004550DB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Iné</w:t>
            </w: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Volejbalový dievčatá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Peter Adamica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Florbalový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Miroslav Kuzma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Stolný tenis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13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Miroslav Kuzma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Basketbalový chlapci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Jana Majáková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 xml:space="preserve">Športové hry 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Mgr. Peter Adamica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Finančné účtovníctvo pre 3. ročník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Ing. Alena Jurgová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C106A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</w:tcBorders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Finančné účtovníctvo pre 2. ročník</w:t>
            </w:r>
          </w:p>
        </w:tc>
        <w:tc>
          <w:tcPr>
            <w:tcW w:w="1301" w:type="dxa"/>
            <w:tcBorders>
              <w:right w:val="single" w:sz="4" w:space="0" w:color="auto"/>
            </w:tcBorders>
            <w:vAlign w:val="center"/>
          </w:tcPr>
          <w:p w:rsidR="004550DB" w:rsidRPr="002955B4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18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vAlign w:val="center"/>
          </w:tcPr>
          <w:p w:rsidR="004550DB" w:rsidRPr="002955B4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955B4">
              <w:rPr>
                <w:rFonts w:ascii="Arial Narrow" w:hAnsi="Arial Narrow" w:cs="Arial Narrow"/>
                <w:sz w:val="20"/>
                <w:szCs w:val="20"/>
              </w:rPr>
              <w:t>Ing. Alena Jurgová</w:t>
            </w:r>
          </w:p>
        </w:tc>
      </w:tr>
      <w:tr w:rsidR="004550DB" w:rsidRPr="002B20B7">
        <w:trPr>
          <w:trHeight w:val="340"/>
        </w:trPr>
        <w:tc>
          <w:tcPr>
            <w:tcW w:w="222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C106A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B77FF3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Economics and business</w:t>
            </w:r>
          </w:p>
        </w:tc>
        <w:tc>
          <w:tcPr>
            <w:tcW w:w="13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Pr="00B77FF3" w:rsidRDefault="004550DB" w:rsidP="00C106A5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50DB" w:rsidRPr="00B77FF3" w:rsidRDefault="004550DB" w:rsidP="00C106A5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Ing. Mária Kullová</w:t>
            </w:r>
          </w:p>
        </w:tc>
      </w:tr>
    </w:tbl>
    <w:p w:rsidR="004550DB" w:rsidRPr="0077606F" w:rsidRDefault="004550DB" w:rsidP="00141828">
      <w:pPr>
        <w:jc w:val="both"/>
        <w:rPr>
          <w:rFonts w:ascii="Arial Narrow" w:hAnsi="Arial Narrow" w:cs="Arial Narrow"/>
          <w:sz w:val="16"/>
          <w:szCs w:val="16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p w:rsidR="004550DB" w:rsidRPr="00D94314" w:rsidRDefault="004550DB" w:rsidP="00030D9C">
      <w:pPr>
        <w:jc w:val="both"/>
        <w:rPr>
          <w:rFonts w:ascii="Arial Narrow" w:hAnsi="Arial Narrow" w:cs="Arial Narrow"/>
        </w:rPr>
      </w:pPr>
    </w:p>
    <w:p w:rsidR="004550DB" w:rsidRPr="00D94314" w:rsidRDefault="004550DB" w:rsidP="00030D9C">
      <w:pPr>
        <w:jc w:val="both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</w:rPr>
        <w:t>- prehľad umiestnenia žiakov v krajských, celoslovenských a medzinárodných kolách predmetových olympiád a postupových súťaží</w:t>
      </w:r>
      <w:r>
        <w:rPr>
          <w:rFonts w:ascii="Arial Narrow" w:hAnsi="Arial Narrow" w:cs="Arial Narrow"/>
        </w:rPr>
        <w:t xml:space="preserve"> (</w:t>
      </w:r>
      <w:r w:rsidRPr="000A3E25">
        <w:rPr>
          <w:rFonts w:ascii="Arial Narrow" w:hAnsi="Arial Narrow" w:cs="Arial Narrow"/>
          <w:b/>
          <w:bCs/>
        </w:rPr>
        <w:t>nie regionálne kolá</w:t>
      </w:r>
      <w:r>
        <w:rPr>
          <w:rFonts w:ascii="Arial Narrow" w:hAnsi="Arial Narrow" w:cs="Arial Narrow"/>
        </w:rPr>
        <w:t>)</w:t>
      </w:r>
      <w:r w:rsidRPr="00D94314">
        <w:rPr>
          <w:rFonts w:ascii="Arial Narrow" w:hAnsi="Arial Narrow" w:cs="Arial Narrow"/>
        </w:rPr>
        <w:t>:</w:t>
      </w:r>
    </w:p>
    <w:p w:rsidR="004550DB" w:rsidRDefault="004550DB" w:rsidP="00030D9C">
      <w:pPr>
        <w:jc w:val="both"/>
        <w:rPr>
          <w:rFonts w:ascii="Arial Narrow" w:hAnsi="Arial Narrow" w:cs="Arial Narrow"/>
        </w:rPr>
      </w:pPr>
    </w:p>
    <w:tbl>
      <w:tblPr>
        <w:tblW w:w="978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4550DB" w:rsidRPr="002B20B7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Meno žiaka </w:t>
            </w:r>
          </w:p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Umiestnenie</w:t>
            </w:r>
          </w:p>
        </w:tc>
      </w:tr>
      <w:tr w:rsidR="004550DB" w:rsidRPr="002B20B7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sz w:val="20"/>
                <w:szCs w:val="20"/>
              </w:rPr>
              <w:t>Krajské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SOČ - Odbor 01 Problematika voľného času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0F267D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0F267D">
              <w:rPr>
                <w:rFonts w:ascii="Arial Narrow" w:hAnsi="Arial Narrow" w:cs="Arial Narrow"/>
                <w:sz w:val="20"/>
                <w:szCs w:val="20"/>
              </w:rPr>
              <w:t>Mária Kullová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536CE9" w:rsidRDefault="004550DB" w:rsidP="00536CE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536CE9">
              <w:rPr>
                <w:rFonts w:ascii="Arial Narrow" w:hAnsi="Arial Narrow" w:cs="Arial Narrow"/>
                <w:sz w:val="20"/>
                <w:szCs w:val="20"/>
              </w:rPr>
              <w:t>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SOČ – Odbor 15 Ekonomika a riadenie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0F267D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Mária Kullová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B54D9C" w:rsidRDefault="004550DB" w:rsidP="00B54D9C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B54D9C">
              <w:rPr>
                <w:rFonts w:ascii="Arial Narrow" w:hAnsi="Arial Narrow" w:cs="Arial Narrow"/>
                <w:sz w:val="20"/>
                <w:szCs w:val="20"/>
              </w:rPr>
              <w:t>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0F267D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0F267D">
              <w:rPr>
                <w:rFonts w:ascii="Arial Narrow" w:hAnsi="Arial Narrow" w:cs="Arial Narrow"/>
                <w:sz w:val="20"/>
                <w:szCs w:val="20"/>
              </w:rPr>
              <w:t>Olympiáda z nemeckého jazyka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0F267D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0F267D">
              <w:rPr>
                <w:rFonts w:ascii="Arial Narrow" w:hAnsi="Arial Narrow" w:cs="Arial Narrow"/>
                <w:sz w:val="20"/>
                <w:szCs w:val="20"/>
              </w:rPr>
              <w:t>Lukáš Brezáni 3.C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0F267D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0F267D"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Sárova Bystrica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Tomáš Vojtuš 3.D</w:t>
            </w:r>
          </w:p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Tatiana Trnková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Modelový Európsky parlament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Mária Kullová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11DC2">
              <w:rPr>
                <w:rFonts w:ascii="Arial Narrow" w:hAnsi="Arial Narrow" w:cs="Arial Narrow"/>
                <w:sz w:val="20"/>
                <w:szCs w:val="20"/>
              </w:rPr>
              <w:t>3. miesto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Bedminton – dievčatá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Stanislava Čarnecká 1.A, Mária Ondrejková 3.D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Stolný tenis – dievčatá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Adriana Cisaríková 3.E, Miroslava Kmošková 3.D, Mária Ondrejková 3.D, Mária Pikuláková 3.E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11DC2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3. miesto   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Stolný tenis – chlapci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Marián Maják 4.A, Juraj Faťara 3.D, Tomáš Ostružiar 4.D, Ladislav Kulla 1.A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Beh na 1 500 m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Lukáš Prívara 2.C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 miesto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Beh na 200 m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Klaudia Večerková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 miesto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Kalokagatia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C96691">
              <w:rPr>
                <w:rFonts w:ascii="Arial Narrow" w:hAnsi="Arial Narrow" w:cs="Arial Narrow"/>
                <w:sz w:val="20"/>
                <w:szCs w:val="20"/>
              </w:rPr>
              <w:t xml:space="preserve"> Blažek Roman, Sýkora Roman, Halada Martin, Kužmová Silvi</w:t>
            </w:r>
            <w:r>
              <w:rPr>
                <w:rFonts w:ascii="Arial Narrow" w:hAnsi="Arial Narrow" w:cs="Arial Narrow"/>
                <w:sz w:val="20"/>
                <w:szCs w:val="20"/>
              </w:rPr>
              <w:t>a, Zábojníková Monika 2.B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 miesto</w:t>
            </w:r>
          </w:p>
        </w:tc>
      </w:tr>
      <w:tr w:rsidR="004550DB" w:rsidRPr="002B20B7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sz w:val="20"/>
                <w:szCs w:val="20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Expert – geniality show 2012/2013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0F267D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0F267D">
              <w:rPr>
                <w:rFonts w:ascii="Arial Narrow" w:hAnsi="Arial Narrow" w:cs="Arial Narrow"/>
                <w:sz w:val="20"/>
                <w:szCs w:val="20"/>
              </w:rPr>
              <w:t>Patrik Mlích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3.A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0F267D" w:rsidRDefault="004550DB" w:rsidP="000F267D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0F267D">
              <w:rPr>
                <w:rFonts w:ascii="Arial Narrow" w:hAnsi="Arial Narrow" w:cs="Arial Narrow"/>
                <w:sz w:val="20"/>
                <w:szCs w:val="20"/>
              </w:rPr>
              <w:t>miesto z témy: Do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y</w:t>
            </w:r>
            <w:r w:rsidRPr="000F267D">
              <w:rPr>
                <w:rFonts w:ascii="Arial Narrow" w:hAnsi="Arial Narrow" w:cs="Arial Narrow"/>
                <w:sz w:val="20"/>
                <w:szCs w:val="20"/>
              </w:rPr>
              <w:t>ou speak English?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Najlepší podnikateľský zámer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E1599">
              <w:rPr>
                <w:rFonts w:ascii="Arial Narrow" w:hAnsi="Arial Narrow" w:cs="Arial Narrow"/>
                <w:sz w:val="20"/>
                <w:szCs w:val="20"/>
              </w:rPr>
              <w:t>Lucia Blahovcová, Jana Mariaková, Martin Mikláš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4.C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11DC2" w:rsidRDefault="004550DB" w:rsidP="00111DC2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111DC2">
              <w:rPr>
                <w:rFonts w:ascii="Arial Narrow" w:hAnsi="Arial Narrow" w:cs="Arial Narrow"/>
                <w:sz w:val="20"/>
                <w:szCs w:val="20"/>
              </w:rPr>
              <w:t>miest</w:t>
            </w:r>
            <w:r w:rsidRPr="00111DC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Beh na 1 500 m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196A3C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96A3C">
              <w:rPr>
                <w:rFonts w:ascii="Arial Narrow" w:hAnsi="Arial Narrow" w:cs="Arial Narrow"/>
                <w:sz w:val="20"/>
                <w:szCs w:val="20"/>
              </w:rPr>
              <w:t>Lukáš Prívara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96A3C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96A3C">
              <w:rPr>
                <w:rFonts w:ascii="Arial Narrow" w:hAnsi="Arial Narrow" w:cs="Arial Narrow"/>
                <w:sz w:val="20"/>
                <w:szCs w:val="20"/>
              </w:rPr>
              <w:t>4.miesto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196A3C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EUROSKILLS </w:t>
            </w:r>
            <w:r w:rsidRPr="00196A3C">
              <w:rPr>
                <w:rFonts w:ascii="Arial Narrow" w:hAnsi="Arial Narrow" w:cs="Arial Narrow"/>
                <w:sz w:val="20"/>
                <w:szCs w:val="20"/>
              </w:rPr>
              <w:t xml:space="preserve"> - Brusel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4550DB" w:rsidRPr="00196A3C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96A3C">
              <w:rPr>
                <w:rFonts w:ascii="Arial Narrow" w:hAnsi="Arial Narrow" w:cs="Arial Narrow"/>
                <w:sz w:val="20"/>
                <w:szCs w:val="20"/>
              </w:rPr>
              <w:t>Denisa Bednáriková, Veronika Kvašňovská, Branislav Juriš 4.E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96A3C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196A3C">
              <w:rPr>
                <w:rFonts w:ascii="Arial Narrow" w:hAnsi="Arial Narrow" w:cs="Arial Narrow"/>
                <w:sz w:val="20"/>
                <w:szCs w:val="20"/>
              </w:rPr>
              <w:t>2. miesto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– postup do Bruselu</w:t>
            </w:r>
          </w:p>
        </w:tc>
      </w:tr>
      <w:tr w:rsidR="004550DB" w:rsidRPr="002B20B7">
        <w:tc>
          <w:tcPr>
            <w:tcW w:w="1283" w:type="dxa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C106A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SOČ – Odbor 15 Ekonomika a riadenie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4550DB" w:rsidRPr="000F267D" w:rsidRDefault="004550DB" w:rsidP="00C106A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Mária Kullová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B54D9C" w:rsidRDefault="004550DB" w:rsidP="00C106A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  <w:r w:rsidRPr="00B54D9C">
              <w:rPr>
                <w:rFonts w:ascii="Arial Narrow" w:hAnsi="Arial Narrow" w:cs="Arial Narrow"/>
                <w:sz w:val="20"/>
                <w:szCs w:val="20"/>
              </w:rPr>
              <w:t>miesto</w:t>
            </w:r>
          </w:p>
        </w:tc>
      </w:tr>
      <w:tr w:rsidR="004550DB" w:rsidRPr="002B20B7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sz w:val="20"/>
                <w:szCs w:val="20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Medzinárodná obchodná súťaž: Enterprise European Business Game 2013</w:t>
            </w:r>
          </w:p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Faerské ostrovy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4550DB" w:rsidRPr="001E1599" w:rsidRDefault="004550DB" w:rsidP="001E159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1E1599">
              <w:rPr>
                <w:rFonts w:ascii="Arial Narrow" w:hAnsi="Arial Narrow" w:cs="Arial Narrow"/>
                <w:sz w:val="20"/>
                <w:szCs w:val="20"/>
              </w:rPr>
              <w:t>Mária Kullová, Veronika Jurčagová, Gabriela Oravcová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4.A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E1599" w:rsidRDefault="004550DB" w:rsidP="001E159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1E1599">
              <w:rPr>
                <w:rFonts w:ascii="Arial Narrow" w:hAnsi="Arial Narrow" w:cs="Arial Narrow"/>
                <w:sz w:val="20"/>
                <w:szCs w:val="20"/>
              </w:rPr>
              <w:t>3. miesto</w:t>
            </w:r>
          </w:p>
        </w:tc>
      </w:tr>
      <w:tr w:rsidR="004550DB" w:rsidRPr="002B20B7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4550DB" w:rsidRPr="001E1599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1E1599">
              <w:rPr>
                <w:rFonts w:ascii="Arial Narrow" w:hAnsi="Arial Narrow" w:cs="Arial Narrow"/>
                <w:sz w:val="20"/>
                <w:szCs w:val="20"/>
              </w:rPr>
              <w:t>Medzinárodný veľtrh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cvičných firiem v Ostrave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4550DB" w:rsidRPr="001E1599" w:rsidRDefault="004550DB" w:rsidP="001E159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1E1599">
              <w:rPr>
                <w:rFonts w:ascii="Arial Narrow" w:hAnsi="Arial Narrow" w:cs="Arial Narrow"/>
                <w:sz w:val="20"/>
                <w:szCs w:val="20"/>
              </w:rPr>
              <w:t>Lucia Blahovcová, Jana Mariaková, Martin Mikláš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4.C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4550DB" w:rsidRPr="001E1599" w:rsidRDefault="004550DB" w:rsidP="001E159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1E1599">
              <w:rPr>
                <w:rFonts w:ascii="Arial Narrow" w:hAnsi="Arial Narrow" w:cs="Arial Narrow"/>
                <w:sz w:val="20"/>
                <w:szCs w:val="20"/>
              </w:rPr>
              <w:t>miesto za najlepšie logo</w:t>
            </w:r>
          </w:p>
        </w:tc>
      </w:tr>
      <w:tr w:rsidR="004550DB" w:rsidRPr="002B20B7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536CE9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536CE9">
              <w:rPr>
                <w:rFonts w:ascii="Arial Narrow" w:hAnsi="Arial Narrow" w:cs="Arial Narrow"/>
                <w:sz w:val="20"/>
                <w:szCs w:val="20"/>
              </w:rPr>
              <w:t>Medzinárodný veľtrh cvičných firiem v Českom Tešíne</w:t>
            </w:r>
          </w:p>
        </w:tc>
        <w:tc>
          <w:tcPr>
            <w:tcW w:w="2418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536CE9" w:rsidRDefault="004550DB" w:rsidP="000A3E25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536CE9">
              <w:rPr>
                <w:rFonts w:ascii="Arial Narrow" w:hAnsi="Arial Narrow" w:cs="Arial Narrow"/>
                <w:sz w:val="20"/>
                <w:szCs w:val="20"/>
              </w:rPr>
              <w:t>Lucia Blahovcová, Jana Mariaková, Martin Mikláš 4.C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536CE9" w:rsidRDefault="004550DB" w:rsidP="00536CE9">
            <w:pPr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  <w:r w:rsidRPr="00536CE9">
              <w:rPr>
                <w:rFonts w:ascii="Arial Narrow" w:hAnsi="Arial Narrow" w:cs="Arial Narrow"/>
                <w:sz w:val="20"/>
                <w:szCs w:val="20"/>
              </w:rPr>
              <w:t>miesto</w:t>
            </w:r>
          </w:p>
        </w:tc>
      </w:tr>
    </w:tbl>
    <w:p w:rsidR="004550DB" w:rsidRPr="00D94314" w:rsidRDefault="004550DB">
      <w:pPr>
        <w:jc w:val="both"/>
        <w:rPr>
          <w:rFonts w:ascii="Arial Narrow" w:hAnsi="Arial Narrow" w:cs="Arial Narrow"/>
        </w:rPr>
      </w:pPr>
    </w:p>
    <w:p w:rsidR="004550DB" w:rsidRPr="00E538DC" w:rsidRDefault="004550DB" w:rsidP="00B45537">
      <w:pPr>
        <w:jc w:val="center"/>
        <w:outlineLvl w:val="0"/>
        <w:rPr>
          <w:rFonts w:ascii="Arial Narrow" w:hAnsi="Arial Narrow" w:cs="Arial Narrow"/>
          <w:b/>
          <w:bCs/>
          <w:caps/>
          <w:sz w:val="32"/>
          <w:szCs w:val="32"/>
          <w:u w:val="single"/>
        </w:rPr>
      </w:pPr>
      <w:r w:rsidRPr="00E538DC">
        <w:rPr>
          <w:rFonts w:ascii="Arial Narrow" w:hAnsi="Arial Narrow" w:cs="Arial Narrow"/>
          <w:b/>
          <w:bCs/>
          <w:caps/>
          <w:sz w:val="32"/>
          <w:szCs w:val="32"/>
          <w:u w:val="single"/>
        </w:rPr>
        <w:t>24. Zhodnotenie činnosti súčastí školy</w:t>
      </w:r>
    </w:p>
    <w:p w:rsidR="004550DB" w:rsidRPr="00E538DC" w:rsidRDefault="004550DB" w:rsidP="006634BF">
      <w:pPr>
        <w:jc w:val="both"/>
        <w:rPr>
          <w:rFonts w:ascii="Arial Narrow" w:hAnsi="Arial Narrow" w:cs="Arial Narrow"/>
          <w:sz w:val="32"/>
          <w:szCs w:val="32"/>
        </w:rPr>
      </w:pPr>
    </w:p>
    <w:p w:rsidR="004550DB" w:rsidRDefault="004550DB" w:rsidP="006634BF">
      <w:pPr>
        <w:jc w:val="both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</w:rPr>
        <w:t xml:space="preserve">- stručné zhodnotenie činnosti školských výchovno-vzdelávacích </w:t>
      </w:r>
      <w:r>
        <w:rPr>
          <w:rFonts w:ascii="Arial Narrow" w:hAnsi="Arial Narrow" w:cs="Arial Narrow"/>
        </w:rPr>
        <w:t xml:space="preserve">zariadení (školský internát, centrum voľného času, stredisko odbornej praxe): </w:t>
      </w: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  <w:r w:rsidRPr="000A638A">
        <w:rPr>
          <w:rFonts w:ascii="Arial Narrow" w:hAnsi="Arial Narrow" w:cs="Arial Narrow"/>
          <w:b/>
          <w:bCs/>
        </w:rPr>
        <w:t>A)</w:t>
      </w:r>
    </w:p>
    <w:p w:rsidR="004550DB" w:rsidRPr="008A05B0" w:rsidRDefault="004550DB" w:rsidP="006634B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9781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6"/>
        <w:gridCol w:w="1802"/>
        <w:gridCol w:w="1359"/>
        <w:gridCol w:w="1360"/>
        <w:gridCol w:w="1554"/>
      </w:tblGrid>
      <w:tr w:rsidR="004550DB" w:rsidRPr="002B20B7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965136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B75039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Z toho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A3E25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Naplnenosť v %</w:t>
            </w:r>
          </w:p>
        </w:tc>
      </w:tr>
      <w:tr w:rsidR="004550DB" w:rsidRPr="002B20B7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0DB" w:rsidRPr="00FC1D81" w:rsidRDefault="004550DB" w:rsidP="00FC1D8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rPr>
          <w:trHeight w:val="240"/>
        </w:trPr>
        <w:tc>
          <w:tcPr>
            <w:tcW w:w="370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50DB" w:rsidRDefault="004550DB" w:rsidP="00FC1D81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2B20B7" w:rsidRDefault="004550DB" w:rsidP="000A3E25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3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2B20B7" w:rsidRDefault="004550DB" w:rsidP="000A3E25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</w:p>
    <w:p w:rsidR="004550DB" w:rsidRPr="003B79A1" w:rsidRDefault="004550DB" w:rsidP="006634BF">
      <w:pPr>
        <w:jc w:val="both"/>
        <w:rPr>
          <w:rFonts w:ascii="Arial Narrow" w:hAnsi="Arial Narrow" w:cs="Arial Narrow"/>
          <w:b/>
          <w:bCs/>
          <w:sz w:val="16"/>
          <w:szCs w:val="16"/>
        </w:rPr>
      </w:pP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B) Školský internát (VVČ)</w:t>
      </w: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</w:p>
    <w:p w:rsidR="004550DB" w:rsidRDefault="004550DB" w:rsidP="006634BF">
      <w:pPr>
        <w:jc w:val="both"/>
        <w:rPr>
          <w:rFonts w:ascii="Arial Narrow" w:hAnsi="Arial Narrow" w:cs="Arial Narrow"/>
          <w:b/>
          <w:bCs/>
        </w:rPr>
      </w:pPr>
    </w:p>
    <w:p w:rsidR="004550DB" w:rsidRPr="000A638A" w:rsidRDefault="004550DB" w:rsidP="006634B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C) CVČ</w:t>
      </w:r>
    </w:p>
    <w:p w:rsidR="004550DB" w:rsidRPr="003B79A1" w:rsidRDefault="004550DB">
      <w:pPr>
        <w:jc w:val="both"/>
        <w:rPr>
          <w:rFonts w:ascii="Arial Narrow" w:hAnsi="Arial Narrow" w:cs="Arial Narrow"/>
          <w:sz w:val="16"/>
          <w:szCs w:val="16"/>
        </w:rPr>
      </w:pPr>
    </w:p>
    <w:tbl>
      <w:tblPr>
        <w:tblW w:w="985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"/>
        <w:gridCol w:w="3269"/>
        <w:gridCol w:w="1575"/>
        <w:gridCol w:w="1276"/>
        <w:gridCol w:w="3225"/>
      </w:tblGrid>
      <w:tr w:rsidR="004550DB" w:rsidRPr="002B20B7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85AF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85AF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85AF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8A05B0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4550DB" w:rsidRPr="002B20B7" w:rsidRDefault="004550DB" w:rsidP="00085AF7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Vedúci krúžku</w:t>
            </w: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4550DB" w:rsidRPr="002B20B7">
        <w:tc>
          <w:tcPr>
            <w:tcW w:w="509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12" w:space="0" w:color="auto"/>
            </w:tcBorders>
          </w:tcPr>
          <w:p w:rsidR="004550DB" w:rsidRPr="002B20B7" w:rsidRDefault="004550DB" w:rsidP="00085AF7">
            <w:pPr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</w:tbl>
    <w:p w:rsidR="004550DB" w:rsidRDefault="004550DB">
      <w:pPr>
        <w:jc w:val="both"/>
        <w:rPr>
          <w:rFonts w:ascii="Arial Narrow" w:hAnsi="Arial Narrow" w:cs="Arial Narrow"/>
        </w:rPr>
      </w:pPr>
    </w:p>
    <w:p w:rsidR="004550DB" w:rsidRDefault="004550DB" w:rsidP="0042447C">
      <w:pPr>
        <w:jc w:val="both"/>
        <w:rPr>
          <w:rFonts w:ascii="Arial Narrow" w:hAnsi="Arial Narrow" w:cs="Arial Narrow"/>
        </w:rPr>
      </w:pPr>
    </w:p>
    <w:p w:rsidR="004550DB" w:rsidRDefault="004550DB" w:rsidP="0042447C">
      <w:pPr>
        <w:jc w:val="both"/>
        <w:rPr>
          <w:rFonts w:ascii="Arial Narrow" w:hAnsi="Arial Narrow" w:cs="Arial Narrow"/>
        </w:rPr>
      </w:pPr>
    </w:p>
    <w:p w:rsidR="004550DB" w:rsidRPr="00D94314" w:rsidRDefault="004550DB" w:rsidP="0042447C">
      <w:pPr>
        <w:jc w:val="both"/>
        <w:rPr>
          <w:rFonts w:ascii="Arial Narrow" w:hAnsi="Arial Narrow" w:cs="Arial Narrow"/>
        </w:rPr>
      </w:pPr>
    </w:p>
    <w:p w:rsidR="004550DB" w:rsidRPr="00D94314" w:rsidRDefault="004550DB" w:rsidP="00055887">
      <w:pPr>
        <w:pBdr>
          <w:top w:val="single" w:sz="6" w:space="1" w:color="auto"/>
        </w:pBdr>
        <w:jc w:val="both"/>
        <w:rPr>
          <w:rFonts w:ascii="Arial Narrow" w:hAnsi="Arial Narrow" w:cs="Arial Narrow"/>
          <w:i/>
          <w:iCs/>
          <w:sz w:val="20"/>
          <w:szCs w:val="20"/>
        </w:rPr>
      </w:pPr>
      <w:r w:rsidRPr="00D94314">
        <w:rPr>
          <w:rFonts w:ascii="Arial Narrow" w:hAnsi="Arial Narrow" w:cs="Arial Narrow"/>
          <w:i/>
          <w:iCs/>
          <w:sz w:val="20"/>
          <w:szCs w:val="20"/>
        </w:rPr>
        <w:t xml:space="preserve">Poznámka: </w:t>
      </w:r>
      <w:r>
        <w:rPr>
          <w:rFonts w:ascii="Arial Narrow" w:hAnsi="Arial Narrow" w:cs="Arial Narrow"/>
          <w:i/>
          <w:iCs/>
          <w:sz w:val="20"/>
          <w:szCs w:val="20"/>
        </w:rPr>
        <w:t xml:space="preserve">Súčasťou Správy o výchovno-vzdelávacej činnosti, jej výsledkoch a podmienkach školy a školského zariadenia za školský rok 2012/2013 je </w:t>
      </w:r>
      <w:r w:rsidRPr="00D94314">
        <w:rPr>
          <w:rFonts w:ascii="Arial Narrow" w:hAnsi="Arial Narrow" w:cs="Arial Narrow"/>
          <w:i/>
          <w:iCs/>
          <w:sz w:val="20"/>
          <w:szCs w:val="20"/>
        </w:rPr>
        <w:t>S</w:t>
      </w:r>
      <w:r>
        <w:rPr>
          <w:rFonts w:ascii="Arial Narrow" w:hAnsi="Arial Narrow" w:cs="Arial Narrow"/>
          <w:i/>
          <w:iCs/>
          <w:sz w:val="20"/>
          <w:szCs w:val="20"/>
        </w:rPr>
        <w:t>práva</w:t>
      </w:r>
      <w:r w:rsidRPr="00D94314">
        <w:rPr>
          <w:rFonts w:ascii="Arial Narrow" w:hAnsi="Arial Narrow" w:cs="Arial Narrow"/>
          <w:i/>
          <w:iCs/>
          <w:sz w:val="20"/>
          <w:szCs w:val="20"/>
        </w:rPr>
        <w:t xml:space="preserve"> o hospodárení z</w:t>
      </w:r>
      <w:r>
        <w:rPr>
          <w:rFonts w:ascii="Arial Narrow" w:hAnsi="Arial Narrow" w:cs="Arial Narrow"/>
          <w:i/>
          <w:iCs/>
          <w:sz w:val="20"/>
          <w:szCs w:val="20"/>
        </w:rPr>
        <w:t>a predchádzajúci kalendárny rok – Príloha č. 1</w:t>
      </w:r>
    </w:p>
    <w:p w:rsidR="004550DB" w:rsidRDefault="004550DB" w:rsidP="006634BF">
      <w:pPr>
        <w:jc w:val="both"/>
        <w:rPr>
          <w:rFonts w:ascii="Arial Narrow" w:hAnsi="Arial Narrow" w:cs="Arial Narrow"/>
        </w:rPr>
      </w:pPr>
    </w:p>
    <w:p w:rsidR="004550DB" w:rsidRDefault="004550DB" w:rsidP="006634BF">
      <w:pPr>
        <w:jc w:val="both"/>
        <w:rPr>
          <w:rFonts w:ascii="Arial Narrow" w:hAnsi="Arial Narrow" w:cs="Arial Narrow"/>
        </w:rPr>
      </w:pPr>
    </w:p>
    <w:p w:rsidR="004550DB" w:rsidRPr="00D94314" w:rsidRDefault="004550DB" w:rsidP="006634BF">
      <w:pPr>
        <w:jc w:val="both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</w:rPr>
        <w:t>Dátum:</w:t>
      </w:r>
    </w:p>
    <w:p w:rsidR="004550DB" w:rsidRDefault="004550DB" w:rsidP="006634BF">
      <w:pPr>
        <w:jc w:val="both"/>
        <w:rPr>
          <w:rFonts w:ascii="Arial Narrow" w:hAnsi="Arial Narrow" w:cs="Arial Narrow"/>
        </w:rPr>
      </w:pPr>
    </w:p>
    <w:p w:rsidR="004550DB" w:rsidRPr="00186C9C" w:rsidRDefault="004550DB">
      <w:pPr>
        <w:jc w:val="both"/>
        <w:rPr>
          <w:rFonts w:ascii="Arial Narrow" w:hAnsi="Arial Narrow" w:cs="Arial Narrow"/>
        </w:rPr>
      </w:pPr>
      <w:r w:rsidRPr="00D94314">
        <w:rPr>
          <w:rFonts w:ascii="Arial Narrow" w:hAnsi="Arial Narrow" w:cs="Arial Narrow"/>
        </w:rPr>
        <w:t xml:space="preserve">Podpis riaditeľa a pečiatka školy: </w:t>
      </w:r>
    </w:p>
    <w:sectPr w:rsidR="004550DB" w:rsidRPr="00186C9C" w:rsidSect="008611F6">
      <w:footerReference w:type="default" r:id="rId11"/>
      <w:pgSz w:w="11906" w:h="16838" w:code="9"/>
      <w:pgMar w:top="899" w:right="1134" w:bottom="993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DB" w:rsidRDefault="004550DB">
      <w:r>
        <w:separator/>
      </w:r>
    </w:p>
  </w:endnote>
  <w:endnote w:type="continuationSeparator" w:id="1">
    <w:p w:rsidR="004550DB" w:rsidRDefault="0045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DB" w:rsidRDefault="004550D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550DB" w:rsidRDefault="004550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DB" w:rsidRDefault="004550DB">
      <w:r>
        <w:separator/>
      </w:r>
    </w:p>
  </w:footnote>
  <w:footnote w:type="continuationSeparator" w:id="1">
    <w:p w:rsidR="004550DB" w:rsidRDefault="00455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C9"/>
    <w:multiLevelType w:val="hybridMultilevel"/>
    <w:tmpl w:val="235249E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E70A5"/>
    <w:multiLevelType w:val="hybridMultilevel"/>
    <w:tmpl w:val="76702C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BA383D"/>
    <w:multiLevelType w:val="hybridMultilevel"/>
    <w:tmpl w:val="62525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3C7F"/>
    <w:multiLevelType w:val="hybridMultilevel"/>
    <w:tmpl w:val="AB9E6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C245B"/>
    <w:multiLevelType w:val="hybridMultilevel"/>
    <w:tmpl w:val="868AE4BC"/>
    <w:lvl w:ilvl="0" w:tplc="EED8745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268EA"/>
    <w:multiLevelType w:val="hybridMultilevel"/>
    <w:tmpl w:val="3C1C85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36FF"/>
    <w:multiLevelType w:val="hybridMultilevel"/>
    <w:tmpl w:val="77128D3A"/>
    <w:lvl w:ilvl="0" w:tplc="82E883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FC4B06"/>
    <w:multiLevelType w:val="hybridMultilevel"/>
    <w:tmpl w:val="C9B6F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171892"/>
    <w:multiLevelType w:val="hybridMultilevel"/>
    <w:tmpl w:val="809688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167842"/>
    <w:multiLevelType w:val="hybridMultilevel"/>
    <w:tmpl w:val="98D490E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51448F"/>
    <w:multiLevelType w:val="hybridMultilevel"/>
    <w:tmpl w:val="4A668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E4A08"/>
    <w:multiLevelType w:val="hybridMultilevel"/>
    <w:tmpl w:val="D14CF668"/>
    <w:lvl w:ilvl="0" w:tplc="5C98A1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3A561E"/>
    <w:multiLevelType w:val="hybridMultilevel"/>
    <w:tmpl w:val="6EE23D1A"/>
    <w:lvl w:ilvl="0" w:tplc="EE0E272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4074AF"/>
    <w:multiLevelType w:val="hybridMultilevel"/>
    <w:tmpl w:val="416897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BE129D"/>
    <w:multiLevelType w:val="hybridMultilevel"/>
    <w:tmpl w:val="B9A47042"/>
    <w:lvl w:ilvl="0" w:tplc="7AC8BE5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3A14E3"/>
    <w:multiLevelType w:val="hybridMultilevel"/>
    <w:tmpl w:val="1D604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B93014E"/>
    <w:multiLevelType w:val="hybridMultilevel"/>
    <w:tmpl w:val="5A5E5CC2"/>
    <w:lvl w:ilvl="0" w:tplc="CEF8B9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DFE4662"/>
    <w:multiLevelType w:val="hybridMultilevel"/>
    <w:tmpl w:val="773CD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5"/>
  </w:num>
  <w:num w:numId="5">
    <w:abstractNumId w:val="14"/>
  </w:num>
  <w:num w:numId="6">
    <w:abstractNumId w:val="6"/>
  </w:num>
  <w:num w:numId="7">
    <w:abstractNumId w:val="26"/>
  </w:num>
  <w:num w:numId="8">
    <w:abstractNumId w:val="19"/>
  </w:num>
  <w:num w:numId="9">
    <w:abstractNumId w:val="7"/>
  </w:num>
  <w:num w:numId="10">
    <w:abstractNumId w:val="9"/>
  </w:num>
  <w:num w:numId="11">
    <w:abstractNumId w:val="24"/>
  </w:num>
  <w:num w:numId="12">
    <w:abstractNumId w:val="20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"/>
  </w:num>
  <w:num w:numId="18">
    <w:abstractNumId w:val="18"/>
  </w:num>
  <w:num w:numId="19">
    <w:abstractNumId w:val="13"/>
  </w:num>
  <w:num w:numId="20">
    <w:abstractNumId w:val="0"/>
  </w:num>
  <w:num w:numId="21">
    <w:abstractNumId w:val="12"/>
  </w:num>
  <w:num w:numId="22">
    <w:abstractNumId w:val="15"/>
  </w:num>
  <w:num w:numId="23">
    <w:abstractNumId w:val="2"/>
  </w:num>
  <w:num w:numId="24">
    <w:abstractNumId w:val="10"/>
  </w:num>
  <w:num w:numId="25">
    <w:abstractNumId w:val="3"/>
  </w:num>
  <w:num w:numId="26">
    <w:abstractNumId w:val="8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ocumentProtection w:edit="comments" w:enforcement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022"/>
    <w:rsid w:val="00001D38"/>
    <w:rsid w:val="00010129"/>
    <w:rsid w:val="00022E8A"/>
    <w:rsid w:val="000275A9"/>
    <w:rsid w:val="00030D9C"/>
    <w:rsid w:val="00055887"/>
    <w:rsid w:val="000601FE"/>
    <w:rsid w:val="0007147C"/>
    <w:rsid w:val="00085AF7"/>
    <w:rsid w:val="000915FA"/>
    <w:rsid w:val="000A2547"/>
    <w:rsid w:val="000A3E25"/>
    <w:rsid w:val="000A638A"/>
    <w:rsid w:val="000B401E"/>
    <w:rsid w:val="000C5DE2"/>
    <w:rsid w:val="000C62D6"/>
    <w:rsid w:val="000C7D71"/>
    <w:rsid w:val="000E1AB5"/>
    <w:rsid w:val="000E71CD"/>
    <w:rsid w:val="000F267D"/>
    <w:rsid w:val="000F2F9D"/>
    <w:rsid w:val="00104190"/>
    <w:rsid w:val="00111DC2"/>
    <w:rsid w:val="00112F19"/>
    <w:rsid w:val="00127983"/>
    <w:rsid w:val="00137098"/>
    <w:rsid w:val="001402B5"/>
    <w:rsid w:val="00140B8D"/>
    <w:rsid w:val="00141828"/>
    <w:rsid w:val="00150AEB"/>
    <w:rsid w:val="00157DA3"/>
    <w:rsid w:val="00162CC1"/>
    <w:rsid w:val="00175ACD"/>
    <w:rsid w:val="00182D12"/>
    <w:rsid w:val="00186C9C"/>
    <w:rsid w:val="0019179B"/>
    <w:rsid w:val="00192694"/>
    <w:rsid w:val="001929FA"/>
    <w:rsid w:val="00196A3C"/>
    <w:rsid w:val="00196C13"/>
    <w:rsid w:val="001A1994"/>
    <w:rsid w:val="001A1F0B"/>
    <w:rsid w:val="001B452A"/>
    <w:rsid w:val="001B5C94"/>
    <w:rsid w:val="001C3CCB"/>
    <w:rsid w:val="001D0F3F"/>
    <w:rsid w:val="001D562C"/>
    <w:rsid w:val="001E122D"/>
    <w:rsid w:val="001E1599"/>
    <w:rsid w:val="001F5291"/>
    <w:rsid w:val="002046E0"/>
    <w:rsid w:val="00215235"/>
    <w:rsid w:val="0022087D"/>
    <w:rsid w:val="0023081F"/>
    <w:rsid w:val="002439B0"/>
    <w:rsid w:val="00250171"/>
    <w:rsid w:val="00250F00"/>
    <w:rsid w:val="00263BF8"/>
    <w:rsid w:val="00267D24"/>
    <w:rsid w:val="00282548"/>
    <w:rsid w:val="002935C2"/>
    <w:rsid w:val="00294E08"/>
    <w:rsid w:val="002955B4"/>
    <w:rsid w:val="00295F3F"/>
    <w:rsid w:val="002961A3"/>
    <w:rsid w:val="002A6F36"/>
    <w:rsid w:val="002B20B7"/>
    <w:rsid w:val="002B7FE5"/>
    <w:rsid w:val="002C381C"/>
    <w:rsid w:val="002C54BA"/>
    <w:rsid w:val="002D26C7"/>
    <w:rsid w:val="002E42BF"/>
    <w:rsid w:val="002E53AD"/>
    <w:rsid w:val="002F59C6"/>
    <w:rsid w:val="0031467F"/>
    <w:rsid w:val="00316A78"/>
    <w:rsid w:val="00326378"/>
    <w:rsid w:val="00330A57"/>
    <w:rsid w:val="003312C0"/>
    <w:rsid w:val="003421A9"/>
    <w:rsid w:val="003454BC"/>
    <w:rsid w:val="003564AF"/>
    <w:rsid w:val="00367742"/>
    <w:rsid w:val="00372A9D"/>
    <w:rsid w:val="00373564"/>
    <w:rsid w:val="003904F1"/>
    <w:rsid w:val="003907D3"/>
    <w:rsid w:val="003A0776"/>
    <w:rsid w:val="003A4DA2"/>
    <w:rsid w:val="003B34BB"/>
    <w:rsid w:val="003B79A1"/>
    <w:rsid w:val="003D2146"/>
    <w:rsid w:val="003D736E"/>
    <w:rsid w:val="003F5ADF"/>
    <w:rsid w:val="0041270D"/>
    <w:rsid w:val="00421133"/>
    <w:rsid w:val="004233A4"/>
    <w:rsid w:val="0042447C"/>
    <w:rsid w:val="00424A26"/>
    <w:rsid w:val="0043021D"/>
    <w:rsid w:val="004305FB"/>
    <w:rsid w:val="00430DCE"/>
    <w:rsid w:val="004550DB"/>
    <w:rsid w:val="0046243E"/>
    <w:rsid w:val="004663C8"/>
    <w:rsid w:val="00477247"/>
    <w:rsid w:val="0048638A"/>
    <w:rsid w:val="004B6FA3"/>
    <w:rsid w:val="004C6948"/>
    <w:rsid w:val="004D11B3"/>
    <w:rsid w:val="004D3694"/>
    <w:rsid w:val="004E4002"/>
    <w:rsid w:val="004F63E3"/>
    <w:rsid w:val="00514C54"/>
    <w:rsid w:val="00516798"/>
    <w:rsid w:val="00523D3A"/>
    <w:rsid w:val="005240CC"/>
    <w:rsid w:val="00536CE9"/>
    <w:rsid w:val="005433DE"/>
    <w:rsid w:val="0055692D"/>
    <w:rsid w:val="00560AB9"/>
    <w:rsid w:val="0058550B"/>
    <w:rsid w:val="00585D07"/>
    <w:rsid w:val="00595797"/>
    <w:rsid w:val="005A4CFA"/>
    <w:rsid w:val="005B51A0"/>
    <w:rsid w:val="005C6B59"/>
    <w:rsid w:val="005E3022"/>
    <w:rsid w:val="005E63D7"/>
    <w:rsid w:val="00602EB0"/>
    <w:rsid w:val="0061447A"/>
    <w:rsid w:val="00616DFC"/>
    <w:rsid w:val="00617E0E"/>
    <w:rsid w:val="00625355"/>
    <w:rsid w:val="00625C4C"/>
    <w:rsid w:val="00626C1F"/>
    <w:rsid w:val="006415EE"/>
    <w:rsid w:val="00651C31"/>
    <w:rsid w:val="00657744"/>
    <w:rsid w:val="00660C31"/>
    <w:rsid w:val="006634BF"/>
    <w:rsid w:val="00671A53"/>
    <w:rsid w:val="006729AD"/>
    <w:rsid w:val="0067307D"/>
    <w:rsid w:val="00680C1A"/>
    <w:rsid w:val="0069704B"/>
    <w:rsid w:val="006A13DA"/>
    <w:rsid w:val="006A1C8C"/>
    <w:rsid w:val="006A6475"/>
    <w:rsid w:val="006C0655"/>
    <w:rsid w:val="006C7A12"/>
    <w:rsid w:val="006D5FF0"/>
    <w:rsid w:val="006E1140"/>
    <w:rsid w:val="006E5AC4"/>
    <w:rsid w:val="006F1231"/>
    <w:rsid w:val="00701A82"/>
    <w:rsid w:val="00703591"/>
    <w:rsid w:val="00710815"/>
    <w:rsid w:val="0071083D"/>
    <w:rsid w:val="00741D8B"/>
    <w:rsid w:val="007602CF"/>
    <w:rsid w:val="00761E0C"/>
    <w:rsid w:val="00762D69"/>
    <w:rsid w:val="0077606F"/>
    <w:rsid w:val="00785F9B"/>
    <w:rsid w:val="0079113F"/>
    <w:rsid w:val="00793F99"/>
    <w:rsid w:val="007A412B"/>
    <w:rsid w:val="007A4381"/>
    <w:rsid w:val="007A77BF"/>
    <w:rsid w:val="007B2AFC"/>
    <w:rsid w:val="007E7437"/>
    <w:rsid w:val="007F00B4"/>
    <w:rsid w:val="007F1747"/>
    <w:rsid w:val="00814D53"/>
    <w:rsid w:val="008172BF"/>
    <w:rsid w:val="00820422"/>
    <w:rsid w:val="00823108"/>
    <w:rsid w:val="0082325E"/>
    <w:rsid w:val="00825083"/>
    <w:rsid w:val="0082542A"/>
    <w:rsid w:val="00837077"/>
    <w:rsid w:val="0084278B"/>
    <w:rsid w:val="00843110"/>
    <w:rsid w:val="00844208"/>
    <w:rsid w:val="00853E92"/>
    <w:rsid w:val="00853F77"/>
    <w:rsid w:val="008611F6"/>
    <w:rsid w:val="008645A4"/>
    <w:rsid w:val="00866129"/>
    <w:rsid w:val="00871169"/>
    <w:rsid w:val="00872829"/>
    <w:rsid w:val="00875DDA"/>
    <w:rsid w:val="008802DB"/>
    <w:rsid w:val="00892F88"/>
    <w:rsid w:val="008A05B0"/>
    <w:rsid w:val="008B29E3"/>
    <w:rsid w:val="008B51BD"/>
    <w:rsid w:val="008C2E6F"/>
    <w:rsid w:val="008C5598"/>
    <w:rsid w:val="008D3C16"/>
    <w:rsid w:val="008F24EA"/>
    <w:rsid w:val="008F3AD6"/>
    <w:rsid w:val="00904FF9"/>
    <w:rsid w:val="0091185D"/>
    <w:rsid w:val="0094360A"/>
    <w:rsid w:val="009438E5"/>
    <w:rsid w:val="00947920"/>
    <w:rsid w:val="0095449D"/>
    <w:rsid w:val="00954D51"/>
    <w:rsid w:val="00965136"/>
    <w:rsid w:val="00981D93"/>
    <w:rsid w:val="009A0EC8"/>
    <w:rsid w:val="009A341B"/>
    <w:rsid w:val="009A3DC0"/>
    <w:rsid w:val="009C1641"/>
    <w:rsid w:val="009C30F7"/>
    <w:rsid w:val="009D6C5D"/>
    <w:rsid w:val="009E6624"/>
    <w:rsid w:val="00A125FD"/>
    <w:rsid w:val="00A24C59"/>
    <w:rsid w:val="00A264A0"/>
    <w:rsid w:val="00A279AE"/>
    <w:rsid w:val="00A310F6"/>
    <w:rsid w:val="00A34352"/>
    <w:rsid w:val="00A41EBB"/>
    <w:rsid w:val="00A43259"/>
    <w:rsid w:val="00A43B54"/>
    <w:rsid w:val="00A44718"/>
    <w:rsid w:val="00A46785"/>
    <w:rsid w:val="00A47AE4"/>
    <w:rsid w:val="00A51A3F"/>
    <w:rsid w:val="00A66494"/>
    <w:rsid w:val="00A673AE"/>
    <w:rsid w:val="00A772ED"/>
    <w:rsid w:val="00A9539B"/>
    <w:rsid w:val="00AA0E42"/>
    <w:rsid w:val="00AA0F98"/>
    <w:rsid w:val="00AA4536"/>
    <w:rsid w:val="00AA793D"/>
    <w:rsid w:val="00AB782E"/>
    <w:rsid w:val="00AC1EB6"/>
    <w:rsid w:val="00AD2A8C"/>
    <w:rsid w:val="00AF6DCE"/>
    <w:rsid w:val="00B22160"/>
    <w:rsid w:val="00B27DAC"/>
    <w:rsid w:val="00B30269"/>
    <w:rsid w:val="00B32218"/>
    <w:rsid w:val="00B45537"/>
    <w:rsid w:val="00B53D96"/>
    <w:rsid w:val="00B54D9C"/>
    <w:rsid w:val="00B6247F"/>
    <w:rsid w:val="00B75039"/>
    <w:rsid w:val="00B77FF3"/>
    <w:rsid w:val="00B849DF"/>
    <w:rsid w:val="00B96115"/>
    <w:rsid w:val="00B969F3"/>
    <w:rsid w:val="00B96FF7"/>
    <w:rsid w:val="00BB37F0"/>
    <w:rsid w:val="00BB75B1"/>
    <w:rsid w:val="00BC2306"/>
    <w:rsid w:val="00BD31DB"/>
    <w:rsid w:val="00BD3747"/>
    <w:rsid w:val="00BD6B41"/>
    <w:rsid w:val="00BE0221"/>
    <w:rsid w:val="00BE2BB3"/>
    <w:rsid w:val="00BE3864"/>
    <w:rsid w:val="00BF1453"/>
    <w:rsid w:val="00C02283"/>
    <w:rsid w:val="00C106A5"/>
    <w:rsid w:val="00C14F27"/>
    <w:rsid w:val="00C2565B"/>
    <w:rsid w:val="00C343D0"/>
    <w:rsid w:val="00C4429A"/>
    <w:rsid w:val="00C533AF"/>
    <w:rsid w:val="00C557BE"/>
    <w:rsid w:val="00C601E3"/>
    <w:rsid w:val="00C6037F"/>
    <w:rsid w:val="00C6454C"/>
    <w:rsid w:val="00C67CC0"/>
    <w:rsid w:val="00C84C5F"/>
    <w:rsid w:val="00C96691"/>
    <w:rsid w:val="00C96967"/>
    <w:rsid w:val="00CA220F"/>
    <w:rsid w:val="00CA3913"/>
    <w:rsid w:val="00CD2E33"/>
    <w:rsid w:val="00CF28B9"/>
    <w:rsid w:val="00CF5075"/>
    <w:rsid w:val="00CF5E42"/>
    <w:rsid w:val="00D272F8"/>
    <w:rsid w:val="00D35F6F"/>
    <w:rsid w:val="00D4334C"/>
    <w:rsid w:val="00D4362A"/>
    <w:rsid w:val="00D47795"/>
    <w:rsid w:val="00D62CFD"/>
    <w:rsid w:val="00D833B2"/>
    <w:rsid w:val="00D94314"/>
    <w:rsid w:val="00DA4AF0"/>
    <w:rsid w:val="00DB0164"/>
    <w:rsid w:val="00DC2CB6"/>
    <w:rsid w:val="00DD127F"/>
    <w:rsid w:val="00DD2164"/>
    <w:rsid w:val="00DD7E56"/>
    <w:rsid w:val="00DE6E12"/>
    <w:rsid w:val="00DE7FFC"/>
    <w:rsid w:val="00DF23D3"/>
    <w:rsid w:val="00E00B3A"/>
    <w:rsid w:val="00E015B2"/>
    <w:rsid w:val="00E04F22"/>
    <w:rsid w:val="00E06A43"/>
    <w:rsid w:val="00E11F59"/>
    <w:rsid w:val="00E169DF"/>
    <w:rsid w:val="00E1719C"/>
    <w:rsid w:val="00E22DE1"/>
    <w:rsid w:val="00E2544D"/>
    <w:rsid w:val="00E31006"/>
    <w:rsid w:val="00E32229"/>
    <w:rsid w:val="00E367BC"/>
    <w:rsid w:val="00E40C62"/>
    <w:rsid w:val="00E40E32"/>
    <w:rsid w:val="00E41BB6"/>
    <w:rsid w:val="00E421BC"/>
    <w:rsid w:val="00E425EC"/>
    <w:rsid w:val="00E534F1"/>
    <w:rsid w:val="00E538DC"/>
    <w:rsid w:val="00E65B50"/>
    <w:rsid w:val="00E752A0"/>
    <w:rsid w:val="00E80230"/>
    <w:rsid w:val="00E879A0"/>
    <w:rsid w:val="00E909E2"/>
    <w:rsid w:val="00E91776"/>
    <w:rsid w:val="00EA2C76"/>
    <w:rsid w:val="00EA382A"/>
    <w:rsid w:val="00EA60B0"/>
    <w:rsid w:val="00EB0370"/>
    <w:rsid w:val="00EB0DDB"/>
    <w:rsid w:val="00EC2BC4"/>
    <w:rsid w:val="00ED13A3"/>
    <w:rsid w:val="00EE00BD"/>
    <w:rsid w:val="00EE2694"/>
    <w:rsid w:val="00EF2AB7"/>
    <w:rsid w:val="00F01101"/>
    <w:rsid w:val="00F07512"/>
    <w:rsid w:val="00F10A6D"/>
    <w:rsid w:val="00F1189A"/>
    <w:rsid w:val="00F12E55"/>
    <w:rsid w:val="00F136F6"/>
    <w:rsid w:val="00F15BA5"/>
    <w:rsid w:val="00F247DA"/>
    <w:rsid w:val="00F33EED"/>
    <w:rsid w:val="00F564DB"/>
    <w:rsid w:val="00F669C2"/>
    <w:rsid w:val="00F9479B"/>
    <w:rsid w:val="00FB251C"/>
    <w:rsid w:val="00FB7A93"/>
    <w:rsid w:val="00FC0A22"/>
    <w:rsid w:val="00FC1297"/>
    <w:rsid w:val="00FC1D81"/>
    <w:rsid w:val="00FC43E5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4334C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4FF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4FF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4FF9"/>
    <w:pPr>
      <w:keepNext/>
      <w:framePr w:hSpace="141" w:wrap="auto" w:vAnchor="text" w:hAnchor="text" w:y="1"/>
      <w:ind w:right="-96"/>
      <w:suppressOverlap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4FF9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04FF9"/>
    <w:pPr>
      <w:keepNext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4FF9"/>
    <w:pPr>
      <w:keepNext/>
      <w:ind w:right="-7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FF9"/>
    <w:pPr>
      <w:keepNext/>
      <w:jc w:val="both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4FF9"/>
    <w:pPr>
      <w:keepNext/>
      <w:jc w:val="both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EA382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6798"/>
    <w:rPr>
      <w:rFonts w:ascii="Cambria" w:hAnsi="Cambria" w:cs="Cambria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6798"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6798"/>
    <w:rPr>
      <w:rFonts w:ascii="Cambria" w:hAnsi="Cambria" w:cs="Cambria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6798"/>
    <w:rPr>
      <w:rFonts w:ascii="Calibri" w:hAnsi="Calibri" w:cs="Calibri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16798"/>
    <w:rPr>
      <w:rFonts w:ascii="Calibri" w:hAnsi="Calibri" w:cs="Calibri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6798"/>
    <w:rPr>
      <w:rFonts w:ascii="Calibri" w:hAnsi="Calibri" w:cs="Calibri"/>
      <w:b/>
      <w:bCs/>
      <w:lang w:val="cs-CZ"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16798"/>
    <w:rPr>
      <w:rFonts w:ascii="Calibri" w:hAnsi="Calibri" w:cs="Calibri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16798"/>
    <w:rPr>
      <w:rFonts w:ascii="Calibri" w:hAnsi="Calibri" w:cs="Calibri"/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A382A"/>
    <w:rPr>
      <w:rFonts w:ascii="Cambria" w:hAnsi="Cambria" w:cs="Cambria"/>
      <w:i/>
      <w:iCs/>
      <w:color w:val="404040"/>
      <w:sz w:val="20"/>
      <w:szCs w:val="20"/>
      <w:lang w:val="cs-CZ" w:eastAsia="cs-CZ"/>
    </w:rPr>
  </w:style>
  <w:style w:type="paragraph" w:styleId="BodyText">
    <w:name w:val="Body Text"/>
    <w:basedOn w:val="Normal"/>
    <w:link w:val="BodyTextChar"/>
    <w:uiPriority w:val="99"/>
    <w:rsid w:val="00904FF9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6798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904F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6798"/>
    <w:rPr>
      <w:sz w:val="24"/>
      <w:szCs w:val="24"/>
      <w:lang w:val="cs-CZ" w:eastAsia="cs-CZ"/>
    </w:rPr>
  </w:style>
  <w:style w:type="character" w:styleId="PageNumber">
    <w:name w:val="page number"/>
    <w:basedOn w:val="DefaultParagraphFont"/>
    <w:uiPriority w:val="99"/>
    <w:rsid w:val="00904FF9"/>
  </w:style>
  <w:style w:type="paragraph" w:styleId="BalloonText">
    <w:name w:val="Balloon Text"/>
    <w:basedOn w:val="Normal"/>
    <w:link w:val="BalloonTextChar"/>
    <w:uiPriority w:val="99"/>
    <w:semiHidden/>
    <w:rsid w:val="00904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798"/>
    <w:rPr>
      <w:sz w:val="2"/>
      <w:szCs w:val="2"/>
      <w:lang w:val="cs-CZ" w:eastAsia="cs-CZ"/>
    </w:rPr>
  </w:style>
  <w:style w:type="paragraph" w:styleId="BodyText2">
    <w:name w:val="Body Text 2"/>
    <w:basedOn w:val="Normal"/>
    <w:link w:val="BodyText2Char"/>
    <w:uiPriority w:val="99"/>
    <w:rsid w:val="00904FF9"/>
    <w:pPr>
      <w:jc w:val="both"/>
    </w:pPr>
    <w:rPr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6798"/>
    <w:rPr>
      <w:sz w:val="24"/>
      <w:szCs w:val="24"/>
      <w:lang w:val="cs-CZ" w:eastAsia="cs-CZ"/>
    </w:rPr>
  </w:style>
  <w:style w:type="paragraph" w:styleId="BodyText3">
    <w:name w:val="Body Text 3"/>
    <w:basedOn w:val="Normal"/>
    <w:link w:val="BodyText3Char"/>
    <w:uiPriority w:val="99"/>
    <w:rsid w:val="00904FF9"/>
    <w:rPr>
      <w:b/>
      <w:bCs/>
      <w:sz w:val="32"/>
      <w:szCs w:val="32"/>
      <w:u w:val="singl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6798"/>
    <w:rPr>
      <w:sz w:val="16"/>
      <w:szCs w:val="16"/>
      <w:lang w:val="cs-CZ" w:eastAsia="cs-CZ"/>
    </w:rPr>
  </w:style>
  <w:style w:type="paragraph" w:customStyle="1" w:styleId="CharCharCharChar">
    <w:name w:val="Char Char Char Char"/>
    <w:basedOn w:val="Normal"/>
    <w:uiPriority w:val="99"/>
    <w:rsid w:val="00C557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A6F3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1">
    <w:name w:val="st1"/>
    <w:basedOn w:val="DefaultParagraphFont"/>
    <w:uiPriority w:val="99"/>
    <w:rsid w:val="002A6F36"/>
  </w:style>
  <w:style w:type="paragraph" w:customStyle="1" w:styleId="Default">
    <w:name w:val="Default"/>
    <w:uiPriority w:val="99"/>
    <w:rsid w:val="00FC43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EA382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A382A"/>
    <w:rPr>
      <w:rFonts w:ascii="Cambria" w:hAnsi="Cambria" w:cs="Cambria"/>
      <w:color w:val="17365D"/>
      <w:spacing w:val="5"/>
      <w:kern w:val="28"/>
      <w:sz w:val="52"/>
      <w:szCs w:val="52"/>
      <w:lang w:val="cs-CZ" w:eastAsia="cs-CZ"/>
    </w:rPr>
  </w:style>
  <w:style w:type="paragraph" w:styleId="Header">
    <w:name w:val="header"/>
    <w:basedOn w:val="Normal"/>
    <w:link w:val="HeaderChar"/>
    <w:uiPriority w:val="99"/>
    <w:rsid w:val="001917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179B"/>
    <w:rPr>
      <w:sz w:val="24"/>
      <w:szCs w:val="24"/>
      <w:lang w:val="cs-CZ" w:eastAsia="cs-CZ"/>
    </w:rPr>
  </w:style>
  <w:style w:type="character" w:styleId="Hyperlink">
    <w:name w:val="Hyperlink"/>
    <w:basedOn w:val="DefaultParagraphFont"/>
    <w:uiPriority w:val="99"/>
    <w:rsid w:val="0041270D"/>
    <w:rPr>
      <w:color w:val="0000FF"/>
      <w:u w:val="single"/>
    </w:rPr>
  </w:style>
  <w:style w:type="paragraph" w:customStyle="1" w:styleId="Odsekzoznamu1">
    <w:name w:val="Odsek zoznamu1"/>
    <w:basedOn w:val="Normal"/>
    <w:uiPriority w:val="99"/>
    <w:rsid w:val="001402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c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ac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vacova@oac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7409</Words>
  <Characters>-32766</Characters>
  <Application>Microsoft Office Outlook</Application>
  <DocSecurity>0</DocSecurity>
  <Lines>0</Lines>
  <Paragraphs>0</Paragraphs>
  <ScaleCrop>false</ScaleCrop>
  <Company>Zask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subject/>
  <dc:creator>Peter Majer</dc:creator>
  <cp:keywords/>
  <dc:description/>
  <cp:lastModifiedBy>Terezia Haluskova</cp:lastModifiedBy>
  <cp:revision>2</cp:revision>
  <cp:lastPrinted>2013-11-21T11:42:00Z</cp:lastPrinted>
  <dcterms:created xsi:type="dcterms:W3CDTF">2013-12-09T09:22:00Z</dcterms:created>
  <dcterms:modified xsi:type="dcterms:W3CDTF">2013-12-09T09:22:00Z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s_owner">
    <vt:lpwstr>Majer, Peter, PaedDr.</vt:lpwstr>
  </property>
  <property fmtid="{D5CDD505-2E9C-101B-9397-08002B2CF9AE}" pid="4" name="FSC#COOELAK@1.1001:Organization">
    <vt:lpwstr>Žilinský samosprávny kraj (FSC)</vt:lpwstr>
  </property>
  <property fmtid="{D5CDD505-2E9C-101B-9397-08002B2CF9AE}" pid="5" name="FSC#COOELAK@1.1001:Owner">
    <vt:lpwstr> PaedDr. Majer</vt:lpwstr>
  </property>
  <property fmtid="{D5CDD505-2E9C-101B-9397-08002B2CF9AE}" pid="6" name="FSC#COOELAK@1.1001:Department">
    <vt:lpwstr>Oddelenie metodiky a riadenia (Oddelenie metodiky a riadenia)</vt:lpwstr>
  </property>
  <property fmtid="{D5CDD505-2E9C-101B-9397-08002B2CF9AE}" pid="7" name="FSC#COOELAK@1.1001:CreatedAt">
    <vt:lpwstr>23. 9. 2008 16:58:29</vt:lpwstr>
  </property>
  <property fmtid="{D5CDD505-2E9C-101B-9397-08002B2CF9AE}" pid="8" name="FSC#COOELAK@1.1001:OU">
    <vt:lpwstr>Oddelenie metodiky a riadenia (Oddelenie metodiky a riadenia)</vt:lpwstr>
  </property>
  <property fmtid="{D5CDD505-2E9C-101B-9397-08002B2CF9AE}" pid="9" name="FSC#COOELAK@1.1001:ObjBarCode">
    <vt:lpwstr>*COO.2061.100.3.2281159*</vt:lpwstr>
  </property>
  <property fmtid="{D5CDD505-2E9C-101B-9397-08002B2CF9AE}" pid="10" name="FSC#COOELAK@1.1001:RefBarCode">
    <vt:lpwstr>*VYHODNOCOVACIA SPRAVA SKOLY 2008 - vzor*</vt:lpwstr>
  </property>
</Properties>
</file>